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25" w:rsidRDefault="00F00825" w:rsidP="00F00825">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7885-86 Углерод технический для производства резины. Технические условия (с Изменениями N 1-4)</w:t>
      </w:r>
    </w:p>
    <w:p w:rsidR="00F00825" w:rsidRDefault="00F00825" w:rsidP="00F0082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7885-86</w:t>
      </w:r>
      <w:r>
        <w:rPr>
          <w:rFonts w:ascii="Arial" w:hAnsi="Arial" w:cs="Arial"/>
          <w:color w:val="2D2D2D"/>
          <w:spacing w:val="1"/>
          <w:sz w:val="15"/>
          <w:szCs w:val="15"/>
        </w:rPr>
        <w:br/>
      </w:r>
      <w:r>
        <w:rPr>
          <w:rFonts w:ascii="Arial" w:hAnsi="Arial" w:cs="Arial"/>
          <w:color w:val="2D2D2D"/>
          <w:spacing w:val="1"/>
          <w:sz w:val="15"/>
          <w:szCs w:val="15"/>
        </w:rPr>
        <w:br/>
        <w:t>Группа Л61</w:t>
      </w:r>
      <w:r>
        <w:rPr>
          <w:rFonts w:ascii="Arial" w:hAnsi="Arial" w:cs="Arial"/>
          <w:color w:val="2D2D2D"/>
          <w:spacing w:val="1"/>
          <w:sz w:val="15"/>
          <w:szCs w:val="15"/>
        </w:rPr>
        <w:br/>
      </w:r>
    </w:p>
    <w:p w:rsidR="00F00825" w:rsidRDefault="00F00825" w:rsidP="00F008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ГОСУДАРСТВЕННЫЙ СТАНДАРТ СОЮЗА ССР</w:t>
      </w:r>
    </w:p>
    <w:p w:rsidR="00F00825" w:rsidRDefault="00F00825" w:rsidP="00F00825">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УГЛЕРОД ТЕХНИЧЕСКИЙ ДЛЯ ПРОИЗВОДСТВА РЕЗИНЫ</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p>
    <w:p w:rsidR="00F00825" w:rsidRDefault="00F00825" w:rsidP="00F00825">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gramStart"/>
      <w:r w:rsidRPr="00F00825">
        <w:rPr>
          <w:rFonts w:ascii="Arial" w:hAnsi="Arial" w:cs="Arial"/>
          <w:color w:val="3C3C3C"/>
          <w:spacing w:val="1"/>
          <w:sz w:val="22"/>
          <w:szCs w:val="22"/>
          <w:lang w:val="en-US"/>
        </w:rPr>
        <w:t>Carbon black for rubber industry.</w:t>
      </w:r>
      <w:proofErr w:type="gramEnd"/>
      <w:r w:rsidRPr="00F00825">
        <w:rPr>
          <w:rFonts w:ascii="Arial" w:hAnsi="Arial" w:cs="Arial"/>
          <w:color w:val="3C3C3C"/>
          <w:spacing w:val="1"/>
          <w:sz w:val="22"/>
          <w:szCs w:val="22"/>
          <w:lang w:val="en-US"/>
        </w:rPr>
        <w:t xml:space="preserve"> </w:t>
      </w:r>
      <w:proofErr w:type="spellStart"/>
      <w:r>
        <w:rPr>
          <w:rFonts w:ascii="Arial" w:hAnsi="Arial" w:cs="Arial"/>
          <w:color w:val="3C3C3C"/>
          <w:spacing w:val="1"/>
          <w:sz w:val="22"/>
          <w:szCs w:val="22"/>
        </w:rPr>
        <w:t>Specifications</w:t>
      </w:r>
      <w:proofErr w:type="spellEnd"/>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6600</w:t>
      </w:r>
    </w:p>
    <w:p w:rsidR="00F00825" w:rsidRDefault="00F00825" w:rsidP="00F0082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1988-01-01</w:t>
      </w:r>
      <w:r>
        <w:rPr>
          <w:rFonts w:ascii="Arial" w:hAnsi="Arial" w:cs="Arial"/>
          <w:color w:val="2D2D2D"/>
          <w:spacing w:val="1"/>
          <w:sz w:val="15"/>
          <w:szCs w:val="15"/>
        </w:rPr>
        <w:br/>
      </w:r>
    </w:p>
    <w:p w:rsidR="00F00825" w:rsidRDefault="00F00825" w:rsidP="00F00825">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нефтеперерабатывающей и нефтехимической промышленности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С.В.Орехов, канд. </w:t>
      </w:r>
      <w:proofErr w:type="spellStart"/>
      <w:r>
        <w:rPr>
          <w:rFonts w:ascii="Arial" w:hAnsi="Arial" w:cs="Arial"/>
          <w:color w:val="2D2D2D"/>
          <w:spacing w:val="1"/>
          <w:sz w:val="15"/>
          <w:szCs w:val="15"/>
        </w:rPr>
        <w:t>техн</w:t>
      </w:r>
      <w:proofErr w:type="spellEnd"/>
      <w:r>
        <w:rPr>
          <w:rFonts w:ascii="Arial" w:hAnsi="Arial" w:cs="Arial"/>
          <w:color w:val="2D2D2D"/>
          <w:spacing w:val="1"/>
          <w:sz w:val="15"/>
          <w:szCs w:val="15"/>
        </w:rPr>
        <w:t>. наук; Л.Г.Машнева; Н.А.Царева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СССР по стандартам от 30.12.86 N 4602</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w:t>
      </w:r>
      <w:r w:rsidRPr="00F00825">
        <w:rPr>
          <w:rFonts w:ascii="Arial" w:hAnsi="Arial" w:cs="Arial"/>
          <w:color w:val="2D2D2D"/>
          <w:spacing w:val="1"/>
          <w:sz w:val="15"/>
          <w:szCs w:val="15"/>
        </w:rPr>
        <w:t>ГОСТ 7885-77</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Стандарт соответствует стандарту </w:t>
      </w:r>
      <w:proofErr w:type="gramStart"/>
      <w:r>
        <w:rPr>
          <w:rFonts w:ascii="Arial" w:hAnsi="Arial" w:cs="Arial"/>
          <w:color w:val="2D2D2D"/>
          <w:spacing w:val="1"/>
          <w:sz w:val="15"/>
          <w:szCs w:val="15"/>
        </w:rPr>
        <w:t>СТ</w:t>
      </w:r>
      <w:proofErr w:type="gramEnd"/>
      <w:r>
        <w:rPr>
          <w:rFonts w:ascii="Arial" w:hAnsi="Arial" w:cs="Arial"/>
          <w:color w:val="2D2D2D"/>
          <w:spacing w:val="1"/>
          <w:sz w:val="15"/>
          <w:szCs w:val="15"/>
        </w:rPr>
        <w:t xml:space="preserve"> СЭВ 3766-82 в части обозначений марок технического углерода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Стандарт полностью соответствует международному стандарту ИСО 1867-75</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359"/>
        <w:gridCol w:w="4435"/>
      </w:tblGrid>
      <w:tr w:rsidR="00F00825" w:rsidTr="00F00825">
        <w:trPr>
          <w:trHeight w:val="15"/>
        </w:trPr>
        <w:tc>
          <w:tcPr>
            <w:tcW w:w="5359" w:type="dxa"/>
            <w:hideMark/>
          </w:tcPr>
          <w:p w:rsidR="00F00825" w:rsidRDefault="00F00825">
            <w:pPr>
              <w:rPr>
                <w:sz w:val="2"/>
                <w:szCs w:val="24"/>
              </w:rPr>
            </w:pPr>
          </w:p>
        </w:tc>
        <w:tc>
          <w:tcPr>
            <w:tcW w:w="4435" w:type="dxa"/>
            <w:hideMark/>
          </w:tcPr>
          <w:p w:rsidR="00F00825" w:rsidRDefault="00F00825">
            <w:pPr>
              <w:rPr>
                <w:sz w:val="2"/>
                <w:szCs w:val="24"/>
              </w:rPr>
            </w:pPr>
          </w:p>
        </w:tc>
      </w:tr>
      <w:tr w:rsidR="00F00825" w:rsidTr="00F00825">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F00825" w:rsidTr="00F00825">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12.1.005-88</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3.2</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1770-74</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5.2.1, 5.16.1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2226-88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6.2</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6613-86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5.2.1, 5.12.1, 5.14.1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6709-72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5.2.1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8433-81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5.2.1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9147-80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5.2.1, 5.16.1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10597-87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5.12.1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14192-77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6.3</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15846-79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6.5</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17811-78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6.2</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19433-88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3.1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24104-88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5.12.1, 5.21.1, 5.22.1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24597-81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6.4</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25699.1-90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4.2, 5.1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25699.2-90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25699.3-90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5.4</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25699.4-90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5.5</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25699.5-90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5.6</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25699.6-90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5.7</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25699.7-90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5.8</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25699.8-90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5.9</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25699.9-90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5.10</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25699.10-90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5.11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25699.13-90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5.13</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25699.14-90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5.15</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lastRenderedPageBreak/>
              <w:t>ГОСТ 25699.15-90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5.16</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25699.16-90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5.17</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sidRPr="00F00825">
              <w:rPr>
                <w:color w:val="2D2D2D"/>
                <w:sz w:val="15"/>
                <w:szCs w:val="15"/>
              </w:rPr>
              <w:t>ГОСТ 29169-91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5.2.1</w:t>
            </w:r>
          </w:p>
        </w:tc>
      </w:tr>
      <w:tr w:rsidR="00F00825" w:rsidTr="00F00825">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ОСТ 38.015421-87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2.6, 5.19</w:t>
            </w:r>
          </w:p>
        </w:tc>
      </w:tr>
      <w:tr w:rsidR="00F00825" w:rsidTr="00F00825">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ТУ 38.115201-81</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5.22.1</w:t>
            </w:r>
          </w:p>
        </w:tc>
      </w:tr>
    </w:tbl>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Ограничение срока действия снято Постановлением Госстандарта от 16.06.92 N 544</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 ПЕРЕИЗДАНИЕ (май 1997 г.) с Изменениями N 1, 2, 3, утвержденными в марте 1988 г., апреле 1990 г., июне 1992 г. (ИУС 5-88, 8-90, 9-92)</w:t>
      </w:r>
      <w:r>
        <w:rPr>
          <w:rFonts w:ascii="Arial" w:hAnsi="Arial" w:cs="Arial"/>
          <w:color w:val="2D2D2D"/>
          <w:spacing w:val="1"/>
          <w:sz w:val="15"/>
          <w:szCs w:val="15"/>
        </w:rPr>
        <w:br/>
      </w:r>
      <w:r>
        <w:rPr>
          <w:rFonts w:ascii="Arial" w:hAnsi="Arial" w:cs="Arial"/>
          <w:color w:val="2D2D2D"/>
          <w:spacing w:val="1"/>
          <w:sz w:val="15"/>
          <w:szCs w:val="15"/>
        </w:rPr>
        <w:br/>
        <w:t>ВНЕСЕНО </w:t>
      </w:r>
      <w:r w:rsidRPr="00F00825">
        <w:rPr>
          <w:rFonts w:ascii="Arial" w:hAnsi="Arial" w:cs="Arial"/>
          <w:color w:val="2D2D2D"/>
          <w:spacing w:val="1"/>
          <w:sz w:val="15"/>
          <w:szCs w:val="15"/>
        </w:rPr>
        <w:t>Изменение N 4</w:t>
      </w:r>
      <w:r>
        <w:rPr>
          <w:rFonts w:ascii="Arial" w:hAnsi="Arial" w:cs="Arial"/>
          <w:color w:val="2D2D2D"/>
          <w:spacing w:val="1"/>
          <w:sz w:val="15"/>
          <w:szCs w:val="15"/>
        </w:rPr>
        <w:t>, утвержденное и введенное в действие </w:t>
      </w:r>
      <w:r w:rsidRPr="00F00825">
        <w:rPr>
          <w:rFonts w:ascii="Arial" w:hAnsi="Arial" w:cs="Arial"/>
          <w:color w:val="2D2D2D"/>
          <w:spacing w:val="1"/>
          <w:sz w:val="15"/>
          <w:szCs w:val="15"/>
        </w:rPr>
        <w:t xml:space="preserve">Приказом </w:t>
      </w:r>
      <w:proofErr w:type="spellStart"/>
      <w:r w:rsidRPr="00F00825">
        <w:rPr>
          <w:rFonts w:ascii="Arial" w:hAnsi="Arial" w:cs="Arial"/>
          <w:color w:val="2D2D2D"/>
          <w:spacing w:val="1"/>
          <w:sz w:val="15"/>
          <w:szCs w:val="15"/>
        </w:rPr>
        <w:t>Ростехрегулирования</w:t>
      </w:r>
      <w:proofErr w:type="spellEnd"/>
      <w:r w:rsidRPr="00F00825">
        <w:rPr>
          <w:rFonts w:ascii="Arial" w:hAnsi="Arial" w:cs="Arial"/>
          <w:color w:val="2D2D2D"/>
          <w:spacing w:val="1"/>
          <w:sz w:val="15"/>
          <w:szCs w:val="15"/>
        </w:rPr>
        <w:t xml:space="preserve"> от 29.05.2008 N 112-ст с 01.01.2009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Изменение N 4 внесено изготовителем базы данных по тексту ИУС N 8, 2008 год</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Настоящий стандарт распространяется на технический углерод, являющийся продуктом </w:t>
      </w:r>
      <w:proofErr w:type="spellStart"/>
      <w:r>
        <w:rPr>
          <w:rFonts w:ascii="Arial" w:hAnsi="Arial" w:cs="Arial"/>
          <w:color w:val="2D2D2D"/>
          <w:spacing w:val="1"/>
          <w:sz w:val="15"/>
          <w:szCs w:val="15"/>
        </w:rPr>
        <w:t>термоокислительного</w:t>
      </w:r>
      <w:proofErr w:type="spellEnd"/>
      <w:r>
        <w:rPr>
          <w:rFonts w:ascii="Arial" w:hAnsi="Arial" w:cs="Arial"/>
          <w:color w:val="2D2D2D"/>
          <w:spacing w:val="1"/>
          <w:sz w:val="15"/>
          <w:szCs w:val="15"/>
        </w:rPr>
        <w:t xml:space="preserve"> или термического разложения углеводородов в газовой фазе, и применяется в качестве усилителя при производстве резины для народного хозяйства и экспорта.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3, </w:t>
      </w:r>
      <w:r w:rsidRPr="00F00825">
        <w:rPr>
          <w:rFonts w:ascii="Arial" w:hAnsi="Arial" w:cs="Arial"/>
          <w:color w:val="2D2D2D"/>
          <w:spacing w:val="1"/>
          <w:sz w:val="15"/>
          <w:szCs w:val="15"/>
        </w:rPr>
        <w:t>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00825" w:rsidRDefault="00F00825" w:rsidP="00F00825">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МАРКИ</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Технический углерод изготовляют следующих марок:</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245 - печной, высокоактивный, получаемый при </w:t>
      </w:r>
      <w:proofErr w:type="spellStart"/>
      <w:r>
        <w:rPr>
          <w:rFonts w:ascii="Arial" w:hAnsi="Arial" w:cs="Arial"/>
          <w:color w:val="2D2D2D"/>
          <w:spacing w:val="1"/>
          <w:sz w:val="15"/>
          <w:szCs w:val="15"/>
        </w:rPr>
        <w:t>термоокислительном</w:t>
      </w:r>
      <w:proofErr w:type="spellEnd"/>
      <w:r>
        <w:rPr>
          <w:rFonts w:ascii="Arial" w:hAnsi="Arial" w:cs="Arial"/>
          <w:color w:val="2D2D2D"/>
          <w:spacing w:val="1"/>
          <w:sz w:val="15"/>
          <w:szCs w:val="15"/>
        </w:rPr>
        <w:t xml:space="preserve"> разложении жидкого углеводородного сырья, с высоким показателем дисперсности и высоким показателем структурности;</w:t>
      </w:r>
      <w:r>
        <w:rPr>
          <w:rFonts w:ascii="Arial" w:hAnsi="Arial" w:cs="Arial"/>
          <w:color w:val="2D2D2D"/>
          <w:spacing w:val="1"/>
          <w:sz w:val="15"/>
          <w:szCs w:val="15"/>
        </w:rPr>
        <w:br/>
      </w:r>
      <w:r>
        <w:rPr>
          <w:rFonts w:ascii="Arial" w:hAnsi="Arial" w:cs="Arial"/>
          <w:color w:val="2D2D2D"/>
          <w:spacing w:val="1"/>
          <w:sz w:val="15"/>
          <w:szCs w:val="15"/>
        </w:rPr>
        <w:br/>
        <w:t xml:space="preserve">П 234 - печной, активный, получаемый при </w:t>
      </w:r>
      <w:proofErr w:type="spellStart"/>
      <w:r>
        <w:rPr>
          <w:rFonts w:ascii="Arial" w:hAnsi="Arial" w:cs="Arial"/>
          <w:color w:val="2D2D2D"/>
          <w:spacing w:val="1"/>
          <w:sz w:val="15"/>
          <w:szCs w:val="15"/>
        </w:rPr>
        <w:t>термоокислительном</w:t>
      </w:r>
      <w:proofErr w:type="spellEnd"/>
      <w:r>
        <w:rPr>
          <w:rFonts w:ascii="Arial" w:hAnsi="Arial" w:cs="Arial"/>
          <w:color w:val="2D2D2D"/>
          <w:spacing w:val="1"/>
          <w:sz w:val="15"/>
          <w:szCs w:val="15"/>
        </w:rPr>
        <w:t xml:space="preserve"> разложении жидкого углеводородного сырья, с высоким показателем дисперсности и средним показателем структурности;</w:t>
      </w:r>
      <w:r>
        <w:rPr>
          <w:rFonts w:ascii="Arial" w:hAnsi="Arial" w:cs="Arial"/>
          <w:color w:val="2D2D2D"/>
          <w:spacing w:val="1"/>
          <w:sz w:val="15"/>
          <w:szCs w:val="15"/>
        </w:rPr>
        <w:br/>
      </w:r>
      <w:r>
        <w:rPr>
          <w:rFonts w:ascii="Arial" w:hAnsi="Arial" w:cs="Arial"/>
          <w:color w:val="2D2D2D"/>
          <w:spacing w:val="1"/>
          <w:sz w:val="15"/>
          <w:szCs w:val="15"/>
        </w:rPr>
        <w:br/>
        <w:t xml:space="preserve">К 354 - канальный, активный, получаемый в диффузионном пламени при </w:t>
      </w:r>
      <w:proofErr w:type="spellStart"/>
      <w:r>
        <w:rPr>
          <w:rFonts w:ascii="Arial" w:hAnsi="Arial" w:cs="Arial"/>
          <w:color w:val="2D2D2D"/>
          <w:spacing w:val="1"/>
          <w:sz w:val="15"/>
          <w:szCs w:val="15"/>
        </w:rPr>
        <w:t>термоокислительном</w:t>
      </w:r>
      <w:proofErr w:type="spellEnd"/>
      <w:r>
        <w:rPr>
          <w:rFonts w:ascii="Arial" w:hAnsi="Arial" w:cs="Arial"/>
          <w:color w:val="2D2D2D"/>
          <w:spacing w:val="1"/>
          <w:sz w:val="15"/>
          <w:szCs w:val="15"/>
        </w:rPr>
        <w:t xml:space="preserve"> разложении природного или попутного газа, с высоким показателем дисперсности и низким показателем структурности;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324 - печной, активный, получаемый при </w:t>
      </w:r>
      <w:proofErr w:type="spellStart"/>
      <w:r>
        <w:rPr>
          <w:rFonts w:ascii="Arial" w:hAnsi="Arial" w:cs="Arial"/>
          <w:color w:val="2D2D2D"/>
          <w:spacing w:val="1"/>
          <w:sz w:val="15"/>
          <w:szCs w:val="15"/>
        </w:rPr>
        <w:t>термоокислительном</w:t>
      </w:r>
      <w:proofErr w:type="spellEnd"/>
      <w:r>
        <w:rPr>
          <w:rFonts w:ascii="Arial" w:hAnsi="Arial" w:cs="Arial"/>
          <w:color w:val="2D2D2D"/>
          <w:spacing w:val="1"/>
          <w:sz w:val="15"/>
          <w:szCs w:val="15"/>
        </w:rPr>
        <w:t xml:space="preserve"> разложении жидкого углеводородного сырья, с высоким показателем дисперсности и средним показателем структурности;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514 - печной, </w:t>
      </w:r>
      <w:proofErr w:type="spellStart"/>
      <w:r>
        <w:rPr>
          <w:rFonts w:ascii="Arial" w:hAnsi="Arial" w:cs="Arial"/>
          <w:color w:val="2D2D2D"/>
          <w:spacing w:val="1"/>
          <w:sz w:val="15"/>
          <w:szCs w:val="15"/>
        </w:rPr>
        <w:t>среднеактивный</w:t>
      </w:r>
      <w:proofErr w:type="spellEnd"/>
      <w:r>
        <w:rPr>
          <w:rFonts w:ascii="Arial" w:hAnsi="Arial" w:cs="Arial"/>
          <w:color w:val="2D2D2D"/>
          <w:spacing w:val="1"/>
          <w:sz w:val="15"/>
          <w:szCs w:val="15"/>
        </w:rPr>
        <w:t xml:space="preserve">, получаемый при </w:t>
      </w:r>
      <w:proofErr w:type="spellStart"/>
      <w:r>
        <w:rPr>
          <w:rFonts w:ascii="Arial" w:hAnsi="Arial" w:cs="Arial"/>
          <w:color w:val="2D2D2D"/>
          <w:spacing w:val="1"/>
          <w:sz w:val="15"/>
          <w:szCs w:val="15"/>
        </w:rPr>
        <w:t>термоокислительном</w:t>
      </w:r>
      <w:proofErr w:type="spellEnd"/>
      <w:r>
        <w:rPr>
          <w:rFonts w:ascii="Arial" w:hAnsi="Arial" w:cs="Arial"/>
          <w:color w:val="2D2D2D"/>
          <w:spacing w:val="1"/>
          <w:sz w:val="15"/>
          <w:szCs w:val="15"/>
        </w:rPr>
        <w:t xml:space="preserve"> разложении жидкого углеводородного сырья со средним показателем дисперсности и средним показателем структурности;</w:t>
      </w:r>
      <w:r>
        <w:rPr>
          <w:rFonts w:ascii="Arial" w:hAnsi="Arial" w:cs="Arial"/>
          <w:color w:val="2D2D2D"/>
          <w:spacing w:val="1"/>
          <w:sz w:val="15"/>
          <w:szCs w:val="15"/>
        </w:rPr>
        <w:br/>
      </w:r>
      <w:r>
        <w:rPr>
          <w:rFonts w:ascii="Arial" w:hAnsi="Arial" w:cs="Arial"/>
          <w:color w:val="2D2D2D"/>
          <w:spacing w:val="1"/>
          <w:sz w:val="15"/>
          <w:szCs w:val="15"/>
        </w:rPr>
        <w:br/>
        <w:t xml:space="preserve">П 701 - полуактивный, получаемый при </w:t>
      </w:r>
      <w:proofErr w:type="spellStart"/>
      <w:r>
        <w:rPr>
          <w:rFonts w:ascii="Arial" w:hAnsi="Arial" w:cs="Arial"/>
          <w:color w:val="2D2D2D"/>
          <w:spacing w:val="1"/>
          <w:sz w:val="15"/>
          <w:szCs w:val="15"/>
        </w:rPr>
        <w:t>термоокислительном</w:t>
      </w:r>
      <w:proofErr w:type="spellEnd"/>
      <w:r>
        <w:rPr>
          <w:rFonts w:ascii="Arial" w:hAnsi="Arial" w:cs="Arial"/>
          <w:color w:val="2D2D2D"/>
          <w:spacing w:val="1"/>
          <w:sz w:val="15"/>
          <w:szCs w:val="15"/>
        </w:rPr>
        <w:t xml:space="preserve"> разложении природного газа в чистом виде или с добавками жидкого углеводородного сырья, с низким показателем дисперсности и низким показателем структурности;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702 - печной, полуактивный, получаемый при </w:t>
      </w:r>
      <w:proofErr w:type="spellStart"/>
      <w:r>
        <w:rPr>
          <w:rFonts w:ascii="Arial" w:hAnsi="Arial" w:cs="Arial"/>
          <w:color w:val="2D2D2D"/>
          <w:spacing w:val="1"/>
          <w:sz w:val="15"/>
          <w:szCs w:val="15"/>
        </w:rPr>
        <w:t>термоокислительном</w:t>
      </w:r>
      <w:proofErr w:type="spellEnd"/>
      <w:r>
        <w:rPr>
          <w:rFonts w:ascii="Arial" w:hAnsi="Arial" w:cs="Arial"/>
          <w:color w:val="2D2D2D"/>
          <w:spacing w:val="1"/>
          <w:sz w:val="15"/>
          <w:szCs w:val="15"/>
        </w:rPr>
        <w:t xml:space="preserve"> разложении жидкого углеводородного сырья, с низким показателем дисперсности и низким показателем структурности;</w:t>
      </w:r>
      <w:r>
        <w:rPr>
          <w:rFonts w:ascii="Arial" w:hAnsi="Arial" w:cs="Arial"/>
          <w:color w:val="2D2D2D"/>
          <w:spacing w:val="1"/>
          <w:sz w:val="15"/>
          <w:szCs w:val="15"/>
        </w:rPr>
        <w:br/>
      </w:r>
      <w:r>
        <w:rPr>
          <w:rFonts w:ascii="Arial" w:hAnsi="Arial" w:cs="Arial"/>
          <w:color w:val="2D2D2D"/>
          <w:spacing w:val="1"/>
          <w:sz w:val="15"/>
          <w:szCs w:val="15"/>
        </w:rPr>
        <w:br/>
        <w:t xml:space="preserve">П 705 - печной, полуактивный, получаемый при </w:t>
      </w:r>
      <w:proofErr w:type="spellStart"/>
      <w:r>
        <w:rPr>
          <w:rFonts w:ascii="Arial" w:hAnsi="Arial" w:cs="Arial"/>
          <w:color w:val="2D2D2D"/>
          <w:spacing w:val="1"/>
          <w:sz w:val="15"/>
          <w:szCs w:val="15"/>
        </w:rPr>
        <w:t>термоокислительном</w:t>
      </w:r>
      <w:proofErr w:type="spellEnd"/>
      <w:r>
        <w:rPr>
          <w:rFonts w:ascii="Arial" w:hAnsi="Arial" w:cs="Arial"/>
          <w:color w:val="2D2D2D"/>
          <w:spacing w:val="1"/>
          <w:sz w:val="15"/>
          <w:szCs w:val="15"/>
        </w:rPr>
        <w:t xml:space="preserve"> разложении жидкого углеводородного сырья, с низким показателем дисперсности и высоким показателем структурности;</w:t>
      </w:r>
      <w:r>
        <w:rPr>
          <w:rFonts w:ascii="Arial" w:hAnsi="Arial" w:cs="Arial"/>
          <w:color w:val="2D2D2D"/>
          <w:spacing w:val="1"/>
          <w:sz w:val="15"/>
          <w:szCs w:val="15"/>
        </w:rPr>
        <w:br/>
      </w:r>
      <w:r>
        <w:rPr>
          <w:rFonts w:ascii="Arial" w:hAnsi="Arial" w:cs="Arial"/>
          <w:color w:val="2D2D2D"/>
          <w:spacing w:val="1"/>
          <w:sz w:val="15"/>
          <w:szCs w:val="15"/>
        </w:rPr>
        <w:br/>
        <w:t xml:space="preserve">П 803 - печной, малоактивный, получаемый при </w:t>
      </w:r>
      <w:proofErr w:type="spellStart"/>
      <w:r>
        <w:rPr>
          <w:rFonts w:ascii="Arial" w:hAnsi="Arial" w:cs="Arial"/>
          <w:color w:val="2D2D2D"/>
          <w:spacing w:val="1"/>
          <w:sz w:val="15"/>
          <w:szCs w:val="15"/>
        </w:rPr>
        <w:t>термоокислительном</w:t>
      </w:r>
      <w:proofErr w:type="spellEnd"/>
      <w:r>
        <w:rPr>
          <w:rFonts w:ascii="Arial" w:hAnsi="Arial" w:cs="Arial"/>
          <w:color w:val="2D2D2D"/>
          <w:spacing w:val="1"/>
          <w:sz w:val="15"/>
          <w:szCs w:val="15"/>
        </w:rPr>
        <w:t xml:space="preserve"> разложении жидкого углеводородного сырья, с низким показателем дисперсности и средним показателем структурности;</w:t>
      </w:r>
      <w:r>
        <w:rPr>
          <w:rFonts w:ascii="Arial" w:hAnsi="Arial" w:cs="Arial"/>
          <w:color w:val="2D2D2D"/>
          <w:spacing w:val="1"/>
          <w:sz w:val="15"/>
          <w:szCs w:val="15"/>
        </w:rPr>
        <w:br/>
      </w:r>
      <w:r>
        <w:rPr>
          <w:rFonts w:ascii="Arial" w:hAnsi="Arial" w:cs="Arial"/>
          <w:color w:val="2D2D2D"/>
          <w:spacing w:val="1"/>
          <w:sz w:val="15"/>
          <w:szCs w:val="15"/>
        </w:rPr>
        <w:br/>
        <w:t xml:space="preserve">Т 900 - </w:t>
      </w:r>
      <w:proofErr w:type="gramStart"/>
      <w:r>
        <w:rPr>
          <w:rFonts w:ascii="Arial" w:hAnsi="Arial" w:cs="Arial"/>
          <w:color w:val="2D2D2D"/>
          <w:spacing w:val="1"/>
          <w:sz w:val="15"/>
          <w:szCs w:val="15"/>
        </w:rPr>
        <w:t>малоактивный</w:t>
      </w:r>
      <w:proofErr w:type="gramEnd"/>
      <w:r>
        <w:rPr>
          <w:rFonts w:ascii="Arial" w:hAnsi="Arial" w:cs="Arial"/>
          <w:color w:val="2D2D2D"/>
          <w:spacing w:val="1"/>
          <w:sz w:val="15"/>
          <w:szCs w:val="15"/>
        </w:rPr>
        <w:t>, получаемый термическим разложением природного газа, с низким показателем дисперсности и низким показателем структурности.</w:t>
      </w:r>
      <w:r>
        <w:rPr>
          <w:rFonts w:ascii="Arial" w:hAnsi="Arial" w:cs="Arial"/>
          <w:color w:val="2D2D2D"/>
          <w:spacing w:val="1"/>
          <w:sz w:val="15"/>
          <w:szCs w:val="15"/>
        </w:rPr>
        <w:br/>
      </w:r>
      <w:r>
        <w:rPr>
          <w:rFonts w:ascii="Arial" w:hAnsi="Arial" w:cs="Arial"/>
          <w:color w:val="2D2D2D"/>
          <w:spacing w:val="1"/>
          <w:sz w:val="15"/>
          <w:szCs w:val="15"/>
        </w:rPr>
        <w:br/>
      </w:r>
    </w:p>
    <w:p w:rsidR="00F00825" w:rsidRDefault="00F00825" w:rsidP="00F0082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ТЕХНИЧЕСКИЕ ТРЕБОВАНИЯ</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Технический углерод должен изготовляться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2.2. Технический углерод марок П 245, П 234, К 354, П 324, П 514, П 701, П 702 изготовляют гранулированным, марок П 705 и П 803 - гранулированным и </w:t>
      </w:r>
      <w:proofErr w:type="spellStart"/>
      <w:r>
        <w:rPr>
          <w:rFonts w:ascii="Arial" w:hAnsi="Arial" w:cs="Arial"/>
          <w:color w:val="2D2D2D"/>
          <w:spacing w:val="1"/>
          <w:sz w:val="15"/>
          <w:szCs w:val="15"/>
        </w:rPr>
        <w:t>негранулированным</w:t>
      </w:r>
      <w:proofErr w:type="spellEnd"/>
      <w:r>
        <w:rPr>
          <w:rFonts w:ascii="Arial" w:hAnsi="Arial" w:cs="Arial"/>
          <w:color w:val="2D2D2D"/>
          <w:spacing w:val="1"/>
          <w:sz w:val="15"/>
          <w:szCs w:val="15"/>
        </w:rPr>
        <w:t>, марки</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900 - </w:t>
      </w:r>
      <w:proofErr w:type="spellStart"/>
      <w:r>
        <w:rPr>
          <w:rFonts w:ascii="Arial" w:hAnsi="Arial" w:cs="Arial"/>
          <w:color w:val="2D2D2D"/>
          <w:spacing w:val="1"/>
          <w:sz w:val="15"/>
          <w:szCs w:val="15"/>
        </w:rPr>
        <w:t>негранулированным</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По физико-химическим показателям технический углерод должен соответствовать требованиям и нормам, указанным в таблице.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F00825">
        <w:rPr>
          <w:rFonts w:ascii="Arial" w:hAnsi="Arial" w:cs="Arial"/>
          <w:color w:val="2D2D2D"/>
          <w:spacing w:val="1"/>
          <w:sz w:val="15"/>
          <w:szCs w:val="15"/>
        </w:rPr>
        <w:t>Изм</w:t>
      </w:r>
      <w:proofErr w:type="spellEnd"/>
      <w:r w:rsidRPr="00F00825">
        <w:rPr>
          <w:rFonts w:ascii="Arial" w:hAnsi="Arial" w:cs="Arial"/>
          <w:color w:val="2D2D2D"/>
          <w:spacing w:val="1"/>
          <w:sz w:val="15"/>
          <w:szCs w:val="15"/>
        </w:rPr>
        <w:t>.</w:t>
      </w:r>
      <w:proofErr w:type="gramEnd"/>
      <w:r w:rsidRPr="00F00825">
        <w:rPr>
          <w:rFonts w:ascii="Arial" w:hAnsi="Arial" w:cs="Arial"/>
          <w:color w:val="2D2D2D"/>
          <w:spacing w:val="1"/>
          <w:sz w:val="15"/>
          <w:szCs w:val="15"/>
        </w:rPr>
        <w:t xml:space="preserve"> N 4</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В техническом углероде не допускаются посторонние включения.</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2.5. Разность удельной адсорбционной и удельной внешней поверхностей для технического углерода марок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245 и П 234 должна быть не более 10 м</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7"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/г.</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2.3-2.5.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2253"/>
        <w:gridCol w:w="863"/>
        <w:gridCol w:w="998"/>
        <w:gridCol w:w="826"/>
        <w:gridCol w:w="863"/>
        <w:gridCol w:w="826"/>
        <w:gridCol w:w="691"/>
        <w:gridCol w:w="691"/>
        <w:gridCol w:w="961"/>
        <w:gridCol w:w="826"/>
        <w:gridCol w:w="691"/>
      </w:tblGrid>
      <w:tr w:rsidR="00F00825" w:rsidTr="00F00825">
        <w:trPr>
          <w:trHeight w:val="15"/>
        </w:trPr>
        <w:tc>
          <w:tcPr>
            <w:tcW w:w="2587" w:type="dxa"/>
            <w:hideMark/>
          </w:tcPr>
          <w:p w:rsidR="00F00825" w:rsidRDefault="00F00825">
            <w:pPr>
              <w:rPr>
                <w:sz w:val="2"/>
                <w:szCs w:val="24"/>
              </w:rPr>
            </w:pPr>
          </w:p>
        </w:tc>
        <w:tc>
          <w:tcPr>
            <w:tcW w:w="924" w:type="dxa"/>
            <w:hideMark/>
          </w:tcPr>
          <w:p w:rsidR="00F00825" w:rsidRDefault="00F00825">
            <w:pPr>
              <w:rPr>
                <w:sz w:val="2"/>
                <w:szCs w:val="24"/>
              </w:rPr>
            </w:pPr>
          </w:p>
        </w:tc>
        <w:tc>
          <w:tcPr>
            <w:tcW w:w="1109" w:type="dxa"/>
            <w:hideMark/>
          </w:tcPr>
          <w:p w:rsidR="00F00825" w:rsidRDefault="00F00825">
            <w:pPr>
              <w:rPr>
                <w:sz w:val="2"/>
                <w:szCs w:val="24"/>
              </w:rPr>
            </w:pPr>
          </w:p>
        </w:tc>
        <w:tc>
          <w:tcPr>
            <w:tcW w:w="924" w:type="dxa"/>
            <w:hideMark/>
          </w:tcPr>
          <w:p w:rsidR="00F00825" w:rsidRDefault="00F00825">
            <w:pPr>
              <w:rPr>
                <w:sz w:val="2"/>
                <w:szCs w:val="24"/>
              </w:rPr>
            </w:pPr>
          </w:p>
        </w:tc>
        <w:tc>
          <w:tcPr>
            <w:tcW w:w="924" w:type="dxa"/>
            <w:hideMark/>
          </w:tcPr>
          <w:p w:rsidR="00F00825" w:rsidRDefault="00F00825">
            <w:pPr>
              <w:rPr>
                <w:sz w:val="2"/>
                <w:szCs w:val="24"/>
              </w:rPr>
            </w:pPr>
          </w:p>
        </w:tc>
        <w:tc>
          <w:tcPr>
            <w:tcW w:w="924" w:type="dxa"/>
            <w:hideMark/>
          </w:tcPr>
          <w:p w:rsidR="00F00825" w:rsidRDefault="00F00825">
            <w:pPr>
              <w:rPr>
                <w:sz w:val="2"/>
                <w:szCs w:val="24"/>
              </w:rPr>
            </w:pPr>
          </w:p>
        </w:tc>
        <w:tc>
          <w:tcPr>
            <w:tcW w:w="739" w:type="dxa"/>
            <w:hideMark/>
          </w:tcPr>
          <w:p w:rsidR="00F00825" w:rsidRDefault="00F00825">
            <w:pPr>
              <w:rPr>
                <w:sz w:val="2"/>
                <w:szCs w:val="24"/>
              </w:rPr>
            </w:pPr>
          </w:p>
        </w:tc>
        <w:tc>
          <w:tcPr>
            <w:tcW w:w="739" w:type="dxa"/>
            <w:hideMark/>
          </w:tcPr>
          <w:p w:rsidR="00F00825" w:rsidRDefault="00F00825">
            <w:pPr>
              <w:rPr>
                <w:sz w:val="2"/>
                <w:szCs w:val="24"/>
              </w:rPr>
            </w:pPr>
          </w:p>
        </w:tc>
        <w:tc>
          <w:tcPr>
            <w:tcW w:w="1109" w:type="dxa"/>
            <w:hideMark/>
          </w:tcPr>
          <w:p w:rsidR="00F00825" w:rsidRDefault="00F00825">
            <w:pPr>
              <w:rPr>
                <w:sz w:val="2"/>
                <w:szCs w:val="24"/>
              </w:rPr>
            </w:pPr>
          </w:p>
        </w:tc>
        <w:tc>
          <w:tcPr>
            <w:tcW w:w="924" w:type="dxa"/>
            <w:hideMark/>
          </w:tcPr>
          <w:p w:rsidR="00F00825" w:rsidRDefault="00F00825">
            <w:pPr>
              <w:rPr>
                <w:sz w:val="2"/>
                <w:szCs w:val="24"/>
              </w:rPr>
            </w:pPr>
          </w:p>
        </w:tc>
        <w:tc>
          <w:tcPr>
            <w:tcW w:w="739" w:type="dxa"/>
            <w:hideMark/>
          </w:tcPr>
          <w:p w:rsidR="00F00825" w:rsidRDefault="00F00825">
            <w:pPr>
              <w:rPr>
                <w:sz w:val="2"/>
                <w:szCs w:val="24"/>
              </w:rPr>
            </w:pPr>
          </w:p>
        </w:tc>
      </w:tr>
      <w:tr w:rsidR="00F00825" w:rsidTr="00F00825">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9055"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r>
      <w:tr w:rsidR="00F00825" w:rsidTr="00F00825">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П245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П234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К354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П324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П514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П701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П702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П705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П803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Т900</w:t>
            </w:r>
          </w:p>
        </w:tc>
      </w:tr>
      <w:tr w:rsidR="00F00825" w:rsidTr="00F00825">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Удельная геометрическая поверхность, </w:t>
            </w:r>
            <w:proofErr w:type="gramStart"/>
            <w:r>
              <w:rPr>
                <w:color w:val="2D2D2D"/>
                <w:sz w:val="15"/>
                <w:szCs w:val="15"/>
              </w:rPr>
              <w:t>м</w:t>
            </w:r>
            <w:proofErr w:type="gramEnd"/>
            <w:r>
              <w:rPr>
                <w:color w:val="2D2D2D"/>
                <w:sz w:val="15"/>
                <w:szCs w:val="15"/>
              </w:rPr>
              <w:pict>
                <v:shape id="_x0000_i1688" type="#_x0000_t75" alt="ГОСТ 7885-86 Углерод технический для производства резины. Технические условия (с Изменениями N 1-4)" style="width:8.05pt;height:17.2pt"/>
              </w:pict>
            </w:r>
            <w:r>
              <w:rPr>
                <w:color w:val="2D2D2D"/>
                <w:sz w:val="15"/>
                <w:szCs w:val="15"/>
              </w:rPr>
              <w:t>/г</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75-82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50-57</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 Удельная условная поверхность, </w:t>
            </w:r>
            <w:proofErr w:type="gramStart"/>
            <w:r>
              <w:rPr>
                <w:color w:val="2D2D2D"/>
                <w:sz w:val="15"/>
                <w:szCs w:val="15"/>
              </w:rPr>
              <w:t>м</w:t>
            </w:r>
            <w:proofErr w:type="gramEnd"/>
            <w:r>
              <w:rPr>
                <w:color w:val="2D2D2D"/>
                <w:sz w:val="15"/>
                <w:szCs w:val="15"/>
              </w:rPr>
              <w:pict>
                <v:shape id="_x0000_i1689" type="#_x0000_t75" alt="ГОСТ 7885-86 Углерод технический для производства резины. Технические условия (с Изменениями N 1-4)" style="width:8.05pt;height:17.2pt"/>
              </w:pict>
            </w:r>
            <w:r>
              <w:rPr>
                <w:color w:val="2D2D2D"/>
                <w:sz w:val="15"/>
                <w:szCs w:val="15"/>
              </w:rPr>
              <w:t>/г</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33-39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12-16</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 Удельная внешняя поверхность, </w:t>
            </w:r>
            <w:proofErr w:type="gramStart"/>
            <w:r>
              <w:rPr>
                <w:color w:val="2D2D2D"/>
                <w:sz w:val="15"/>
                <w:szCs w:val="15"/>
              </w:rPr>
              <w:t>м</w:t>
            </w:r>
            <w:proofErr w:type="gramEnd"/>
            <w:r>
              <w:rPr>
                <w:color w:val="2D2D2D"/>
                <w:sz w:val="15"/>
                <w:szCs w:val="15"/>
              </w:rPr>
              <w:pict>
                <v:shape id="_x0000_i1690" type="#_x0000_t75" alt="ГОСТ 7885-86 Углерод технический для производства резины. Технические условия (с Изменениями N 1-4)" style="width:8.05pt;height:17.2pt"/>
              </w:pict>
            </w:r>
            <w:r>
              <w:rPr>
                <w:color w:val="2D2D2D"/>
                <w:sz w:val="15"/>
                <w:szCs w:val="15"/>
              </w:rPr>
              <w:t>/г</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98±4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 Йодное число, </w:t>
            </w:r>
            <w:proofErr w:type="gramStart"/>
            <w:r>
              <w:rPr>
                <w:color w:val="2D2D2D"/>
                <w:sz w:val="15"/>
                <w:szCs w:val="15"/>
              </w:rPr>
              <w:t>г</w:t>
            </w:r>
            <w:proofErr w:type="gramEnd"/>
            <w:r>
              <w:rPr>
                <w:color w:val="2D2D2D"/>
                <w:sz w:val="15"/>
                <w:szCs w:val="15"/>
              </w:rPr>
              <w:t>/кг</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84±6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43±4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nil"/>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nil"/>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Удельная адсорбционная поверхность, </w:t>
            </w:r>
            <w:proofErr w:type="gramStart"/>
            <w:r>
              <w:rPr>
                <w:color w:val="2D2D2D"/>
                <w:sz w:val="15"/>
                <w:szCs w:val="15"/>
              </w:rPr>
              <w:t>м</w:t>
            </w:r>
            <w:proofErr w:type="gramEnd"/>
            <w:r>
              <w:rPr>
                <w:color w:val="2D2D2D"/>
                <w:sz w:val="15"/>
                <w:szCs w:val="15"/>
              </w:rPr>
              <w:pict>
                <v:shape id="_x0000_i1691" type="#_x0000_t75" alt="ГОСТ 7885-86 Углерод технический для производства резины. Технические условия (с Изменениями N 1-4)" style="width:8.05pt;height:17.2pt"/>
              </w:pict>
            </w:r>
            <w:r>
              <w:rPr>
                <w:color w:val="2D2D2D"/>
                <w:sz w:val="15"/>
                <w:szCs w:val="15"/>
              </w:rPr>
              <w:t>/г</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150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84±4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 Абсорбция </w:t>
            </w:r>
            <w:proofErr w:type="spellStart"/>
            <w:r>
              <w:rPr>
                <w:color w:val="2D2D2D"/>
                <w:sz w:val="15"/>
                <w:szCs w:val="15"/>
              </w:rPr>
              <w:t>дибутилфталата</w:t>
            </w:r>
            <w:proofErr w:type="spellEnd"/>
            <w:r>
              <w:rPr>
                <w:color w:val="2D2D2D"/>
                <w:sz w:val="15"/>
                <w:szCs w:val="15"/>
              </w:rPr>
              <w:t>, см</w:t>
            </w:r>
            <w:r>
              <w:rPr>
                <w:color w:val="2D2D2D"/>
                <w:sz w:val="15"/>
                <w:szCs w:val="15"/>
              </w:rPr>
              <w:pict>
                <v:shape id="_x0000_i1692" type="#_x0000_t75" alt="ГОСТ 7885-86 Углерод технический для производства резины. Технические условия (с Изменениями N 1-4)" style="width:8.05pt;height:17.2pt"/>
              </w:pict>
            </w:r>
            <w:r>
              <w:rPr>
                <w:color w:val="2D2D2D"/>
                <w:sz w:val="15"/>
                <w:szCs w:val="15"/>
              </w:rPr>
              <w:t>/100 г</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101±4</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83±7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7. </w:t>
            </w:r>
            <w:proofErr w:type="spellStart"/>
            <w:r>
              <w:rPr>
                <w:color w:val="2D2D2D"/>
                <w:sz w:val="15"/>
                <w:szCs w:val="15"/>
              </w:rPr>
              <w:t>рН</w:t>
            </w:r>
            <w:proofErr w:type="spellEnd"/>
            <w:r>
              <w:rPr>
                <w:color w:val="2D2D2D"/>
                <w:sz w:val="15"/>
                <w:szCs w:val="15"/>
              </w:rPr>
              <w:t xml:space="preserve"> водной суспензии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r>
              <w:rPr>
                <w:color w:val="2D2D2D"/>
                <w:sz w:val="15"/>
                <w:szCs w:val="15"/>
              </w:rPr>
              <w:br/>
              <w:t>(6,5-8,5)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3,7-4,5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9-11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потерь при 105</w:t>
            </w:r>
            <w:proofErr w:type="gramStart"/>
            <w:r>
              <w:rPr>
                <w:color w:val="2D2D2D"/>
                <w:sz w:val="15"/>
                <w:szCs w:val="15"/>
              </w:rPr>
              <w:t xml:space="preserve"> °С</w:t>
            </w:r>
            <w:proofErr w:type="gramEnd"/>
            <w:r>
              <w:rPr>
                <w:color w:val="2D2D2D"/>
                <w:sz w:val="15"/>
                <w:szCs w:val="15"/>
              </w:rPr>
              <w:t>, %, не более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9. Зольность, %, не более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10. Массовая доля остатка, %, не более, после просева через сито с сеткой: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0045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0,0010</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014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11. Массовая доля общей серы, %, не более </w:t>
            </w: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11642" w:type="dxa"/>
            <w:gridSpan w:val="11"/>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12. </w:t>
            </w:r>
            <w:proofErr w:type="gramStart"/>
            <w:r>
              <w:rPr>
                <w:color w:val="2D2D2D"/>
                <w:sz w:val="15"/>
                <w:szCs w:val="15"/>
              </w:rPr>
              <w:t>(Исключен.</w:t>
            </w:r>
            <w:proofErr w:type="gramEnd"/>
            <w:r>
              <w:rPr>
                <w:color w:val="2D2D2D"/>
                <w:sz w:val="15"/>
                <w:szCs w:val="15"/>
              </w:rPr>
              <w:t> </w:t>
            </w:r>
            <w:proofErr w:type="spellStart"/>
            <w:r w:rsidRPr="00F00825">
              <w:rPr>
                <w:color w:val="2D2D2D"/>
                <w:sz w:val="15"/>
                <w:szCs w:val="15"/>
              </w:rPr>
              <w:t>Изм</w:t>
            </w:r>
            <w:proofErr w:type="spellEnd"/>
            <w:r w:rsidRPr="00F00825">
              <w:rPr>
                <w:color w:val="2D2D2D"/>
                <w:sz w:val="15"/>
                <w:szCs w:val="15"/>
              </w:rPr>
              <w:t>. N 4</w:t>
            </w:r>
            <w:r>
              <w:rPr>
                <w:color w:val="2D2D2D"/>
                <w:sz w:val="15"/>
                <w:szCs w:val="15"/>
              </w:rPr>
              <w:t>). </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13. Массовая доля пыли в гранулированном углероде, %, не более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14. Насыпная плотность гранулированного углерода, </w:t>
            </w:r>
            <w:proofErr w:type="gramStart"/>
            <w:r>
              <w:rPr>
                <w:color w:val="2D2D2D"/>
                <w:sz w:val="15"/>
                <w:szCs w:val="15"/>
              </w:rPr>
              <w:t>кг</w:t>
            </w:r>
            <w:proofErr w:type="gramEnd"/>
            <w:r>
              <w:rPr>
                <w:color w:val="2D2D2D"/>
                <w:sz w:val="15"/>
                <w:szCs w:val="15"/>
              </w:rPr>
              <w:t>/м</w:t>
            </w:r>
            <w:r>
              <w:rPr>
                <w:color w:val="2D2D2D"/>
                <w:sz w:val="15"/>
                <w:szCs w:val="15"/>
              </w:rPr>
              <w:pict>
                <v:shape id="_x0000_i1693" type="#_x0000_t75" alt="ГОСТ 7885-86 Углерод технический для производства резины. Технические условия (с Изменениями N 1-4)" style="width:8.05pt;height:17.2pt"/>
              </w:pict>
            </w:r>
            <w:r>
              <w:rPr>
                <w:color w:val="2D2D2D"/>
                <w:sz w:val="15"/>
                <w:szCs w:val="15"/>
              </w:rPr>
              <w:t> в пределах</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320-400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не менее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330(310)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340(320)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340(330)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340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420</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15. Светопропускание </w:t>
            </w:r>
            <w:proofErr w:type="spellStart"/>
            <w:r>
              <w:rPr>
                <w:color w:val="2D2D2D"/>
                <w:sz w:val="15"/>
                <w:szCs w:val="15"/>
              </w:rPr>
              <w:t>толуольного</w:t>
            </w:r>
            <w:proofErr w:type="spellEnd"/>
            <w:r>
              <w:rPr>
                <w:color w:val="2D2D2D"/>
                <w:sz w:val="15"/>
                <w:szCs w:val="15"/>
              </w:rPr>
              <w:t xml:space="preserve"> экстракта, %, не менее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16. Прочность отдельных гранул, 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17. Сопротивление гранул технического углерода разрушению на аппарате ГИТ-1, %</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82±7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82±7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75±6</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18. Массовая прочность гранул </w:t>
            </w:r>
            <w:r>
              <w:rPr>
                <w:color w:val="2D2D2D"/>
                <w:sz w:val="15"/>
                <w:szCs w:val="15"/>
              </w:rPr>
              <w:lastRenderedPageBreak/>
              <w:t xml:space="preserve">технического углерода, </w:t>
            </w:r>
            <w:proofErr w:type="gramStart"/>
            <w:r>
              <w:rPr>
                <w:color w:val="2D2D2D"/>
                <w:sz w:val="15"/>
                <w:szCs w:val="15"/>
              </w:rPr>
              <w:t>кг</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5-25</w:t>
            </w:r>
            <w:r>
              <w:rPr>
                <w:color w:val="2D2D2D"/>
                <w:sz w:val="15"/>
                <w:szCs w:val="15"/>
              </w:rPr>
              <w:br/>
            </w:r>
            <w:r>
              <w:rPr>
                <w:color w:val="2D2D2D"/>
                <w:sz w:val="15"/>
                <w:szCs w:val="15"/>
              </w:rPr>
              <w:lastRenderedPageBreak/>
              <w:t>(3-6)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5-25</w:t>
            </w:r>
            <w:r>
              <w:rPr>
                <w:color w:val="2D2D2D"/>
                <w:sz w:val="15"/>
                <w:szCs w:val="15"/>
              </w:rPr>
              <w:br/>
            </w:r>
            <w:r>
              <w:rPr>
                <w:color w:val="2D2D2D"/>
                <w:sz w:val="15"/>
                <w:szCs w:val="15"/>
              </w:rPr>
              <w:lastRenderedPageBreak/>
              <w:t>(3-6)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lastRenderedPageBreak/>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lastRenderedPageBreak/>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lastRenderedPageBreak/>
              <w:t>5-25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lastRenderedPageBreak/>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lastRenderedPageBreak/>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lastRenderedPageBreak/>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lastRenderedPageBreak/>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lastRenderedPageBreak/>
              <w:t>-</w:t>
            </w:r>
          </w:p>
        </w:tc>
      </w:tr>
      <w:tr w:rsidR="00F00825" w:rsidTr="00F00825">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rPr>
                <w:sz w:val="24"/>
                <w:szCs w:val="24"/>
              </w:rPr>
            </w:pP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00825" w:rsidTr="00F00825">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19. Массовая доля пыли в гранулированном углероде на аппарате ГИТ- 1, %, не более</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Норма по показателю 4 для марки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514 введены с 01.07.91. До 01.07.91 определялась обязательно для набора данных.</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С 01.07.91 норма по показателю 1 для марки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514 не нормируется.</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 Абсорбция </w:t>
      </w:r>
      <w:proofErr w:type="spellStart"/>
      <w:r>
        <w:rPr>
          <w:rFonts w:ascii="Arial" w:hAnsi="Arial" w:cs="Arial"/>
          <w:color w:val="2D2D2D"/>
          <w:spacing w:val="1"/>
          <w:sz w:val="15"/>
          <w:szCs w:val="15"/>
        </w:rPr>
        <w:t>дибутилфталата</w:t>
      </w:r>
      <w:proofErr w:type="spellEnd"/>
      <w:r>
        <w:rPr>
          <w:rFonts w:ascii="Arial" w:hAnsi="Arial" w:cs="Arial"/>
          <w:color w:val="2D2D2D"/>
          <w:spacing w:val="1"/>
          <w:sz w:val="15"/>
          <w:szCs w:val="15"/>
        </w:rPr>
        <w:t xml:space="preserve"> для </w:t>
      </w:r>
      <w:proofErr w:type="spellStart"/>
      <w:r>
        <w:rPr>
          <w:rFonts w:ascii="Arial" w:hAnsi="Arial" w:cs="Arial"/>
          <w:color w:val="2D2D2D"/>
          <w:spacing w:val="1"/>
          <w:sz w:val="15"/>
          <w:szCs w:val="15"/>
        </w:rPr>
        <w:t>негранулированного</w:t>
      </w:r>
      <w:proofErr w:type="spellEnd"/>
      <w:r>
        <w:rPr>
          <w:rFonts w:ascii="Arial" w:hAnsi="Arial" w:cs="Arial"/>
          <w:color w:val="2D2D2D"/>
          <w:spacing w:val="1"/>
          <w:sz w:val="15"/>
          <w:szCs w:val="15"/>
        </w:rPr>
        <w:t xml:space="preserve"> технического углерода марки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705 - (120±5) см</w:t>
      </w:r>
      <w:r>
        <w:rPr>
          <w:rFonts w:ascii="Arial" w:hAnsi="Arial" w:cs="Arial"/>
          <w:color w:val="2D2D2D"/>
          <w:spacing w:val="1"/>
          <w:sz w:val="15"/>
          <w:szCs w:val="15"/>
        </w:rPr>
        <w:pict>
          <v:shape id="_x0000_i1694"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/100 г, марки П 803 - (93±7) см</w:t>
      </w:r>
      <w:r>
        <w:rPr>
          <w:rFonts w:ascii="Arial" w:hAnsi="Arial" w:cs="Arial"/>
          <w:color w:val="2D2D2D"/>
          <w:spacing w:val="1"/>
          <w:sz w:val="15"/>
          <w:szCs w:val="15"/>
        </w:rPr>
        <w:pict>
          <v:shape id="_x0000_i1695"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 xml:space="preserve">/100 г, зольность для марок П 705 и П 803 - не более 0,20%;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водной суспензии для марки П 803 - 7,5-9,5.</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Норма по показателю 7 для марок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234 и П 514, предназначенных для производства резиновых технических изделий, - 7-9, для марки К 354, изготовляемой </w:t>
      </w:r>
      <w:proofErr w:type="spellStart"/>
      <w:r>
        <w:rPr>
          <w:rFonts w:ascii="Arial" w:hAnsi="Arial" w:cs="Arial"/>
          <w:color w:val="2D2D2D"/>
          <w:spacing w:val="1"/>
          <w:sz w:val="15"/>
          <w:szCs w:val="15"/>
        </w:rPr>
        <w:t>Сосногорским</w:t>
      </w:r>
      <w:proofErr w:type="spellEnd"/>
      <w:r>
        <w:rPr>
          <w:rFonts w:ascii="Arial" w:hAnsi="Arial" w:cs="Arial"/>
          <w:color w:val="2D2D2D"/>
          <w:spacing w:val="1"/>
          <w:sz w:val="15"/>
          <w:szCs w:val="15"/>
        </w:rPr>
        <w:t xml:space="preserve"> газоперерабатывающим заводом и предназначенной для </w:t>
      </w:r>
      <w:proofErr w:type="spellStart"/>
      <w:r>
        <w:rPr>
          <w:rFonts w:ascii="Arial" w:hAnsi="Arial" w:cs="Arial"/>
          <w:color w:val="2D2D2D"/>
          <w:spacing w:val="1"/>
          <w:sz w:val="15"/>
          <w:szCs w:val="15"/>
        </w:rPr>
        <w:t>резино</w:t>
      </w:r>
      <w:proofErr w:type="spellEnd"/>
      <w:r>
        <w:rPr>
          <w:rFonts w:ascii="Arial" w:hAnsi="Arial" w:cs="Arial"/>
          <w:color w:val="2D2D2D"/>
          <w:spacing w:val="1"/>
          <w:sz w:val="15"/>
          <w:szCs w:val="15"/>
        </w:rPr>
        <w:t>- и электротехнической промышленности, - 3,4-4,2.</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Для показателей 7-9, 14, 18 в скобках указана норма для технического углерода, гранулированного сухим способом.</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 Показатель 16 для марки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514, предназначенной для шинной промышленности, не определяют.</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Норма по показателю 8 для марки</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 354, изготовляемой </w:t>
      </w:r>
      <w:proofErr w:type="spellStart"/>
      <w:r>
        <w:rPr>
          <w:rFonts w:ascii="Arial" w:hAnsi="Arial" w:cs="Arial"/>
          <w:color w:val="2D2D2D"/>
          <w:spacing w:val="1"/>
          <w:sz w:val="15"/>
          <w:szCs w:val="15"/>
        </w:rPr>
        <w:t>Челекенским</w:t>
      </w:r>
      <w:proofErr w:type="spellEnd"/>
      <w:r>
        <w:rPr>
          <w:rFonts w:ascii="Arial" w:hAnsi="Arial" w:cs="Arial"/>
          <w:color w:val="2D2D2D"/>
          <w:spacing w:val="1"/>
          <w:sz w:val="15"/>
          <w:szCs w:val="15"/>
        </w:rPr>
        <w:t xml:space="preserve"> заводом, - не более 2,0%.</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8-11. </w:t>
      </w:r>
      <w:proofErr w:type="gramStart"/>
      <w:r>
        <w:rPr>
          <w:rFonts w:ascii="Arial" w:hAnsi="Arial" w:cs="Arial"/>
          <w:color w:val="2D2D2D"/>
          <w:spacing w:val="1"/>
          <w:sz w:val="15"/>
          <w:szCs w:val="15"/>
        </w:rPr>
        <w:t>(Исключены.</w:t>
      </w:r>
      <w:proofErr w:type="gramEnd"/>
      <w:r>
        <w:rPr>
          <w:rFonts w:ascii="Arial" w:hAnsi="Arial" w:cs="Arial"/>
          <w:color w:val="2D2D2D"/>
          <w:spacing w:val="1"/>
          <w:sz w:val="15"/>
          <w:szCs w:val="15"/>
        </w:rPr>
        <w:t> </w:t>
      </w:r>
      <w:proofErr w:type="spellStart"/>
      <w:r w:rsidRPr="00F00825">
        <w:rPr>
          <w:rFonts w:ascii="Arial" w:hAnsi="Arial" w:cs="Arial"/>
          <w:color w:val="2D2D2D"/>
          <w:spacing w:val="1"/>
          <w:sz w:val="15"/>
          <w:szCs w:val="15"/>
        </w:rPr>
        <w:t>Изм</w:t>
      </w:r>
      <w:proofErr w:type="spellEnd"/>
      <w:r w:rsidRPr="00F00825">
        <w:rPr>
          <w:rFonts w:ascii="Arial" w:hAnsi="Arial" w:cs="Arial"/>
          <w:color w:val="2D2D2D"/>
          <w:spacing w:val="1"/>
          <w:sz w:val="15"/>
          <w:szCs w:val="15"/>
        </w:rPr>
        <w:t>. N 4</w:t>
      </w:r>
      <w:r>
        <w:rPr>
          <w:rFonts w:ascii="Arial" w:hAnsi="Arial" w:cs="Arial"/>
          <w:color w:val="2D2D2D"/>
          <w:spacing w:val="1"/>
          <w:sz w:val="15"/>
          <w:szCs w:val="15"/>
        </w:rPr>
        <w:t>). </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Нормы по показателю 10 на сетке 014 определяет потребитель.</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Физико-механические показатели резин с техническим углеродом должны отличаться от показателей резин с контрольным техническим углеродом в пределах, установленных в отрасли.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Измененная редакция, </w:t>
      </w:r>
      <w:proofErr w:type="spellStart"/>
      <w:r w:rsidRPr="00F00825">
        <w:rPr>
          <w:rFonts w:ascii="Arial" w:hAnsi="Arial" w:cs="Arial"/>
          <w:color w:val="2D2D2D"/>
          <w:spacing w:val="1"/>
          <w:sz w:val="15"/>
          <w:szCs w:val="15"/>
        </w:rPr>
        <w:t>Изм</w:t>
      </w:r>
      <w:proofErr w:type="spellEnd"/>
      <w:r w:rsidRPr="00F00825">
        <w:rPr>
          <w:rFonts w:ascii="Arial" w:hAnsi="Arial" w:cs="Arial"/>
          <w:color w:val="2D2D2D"/>
          <w:spacing w:val="1"/>
          <w:sz w:val="15"/>
          <w:szCs w:val="15"/>
        </w:rPr>
        <w:t>. N 4</w:t>
      </w:r>
      <w:proofErr w:type="gramStart"/>
      <w:r>
        <w:rPr>
          <w:rFonts w:ascii="Arial" w:hAnsi="Arial" w:cs="Arial"/>
          <w:color w:val="2D2D2D"/>
          <w:spacing w:val="1"/>
          <w:sz w:val="15"/>
          <w:szCs w:val="15"/>
        </w:rPr>
        <w:t> )</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Коды ОКП для марок технического углерода приведены в приложении 2.</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F00825" w:rsidRDefault="00F00825" w:rsidP="00F0082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ТРЕБОВАНИЯ БЕЗОПАСНОСТИ</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Технический углерод в соответствии с </w:t>
      </w:r>
      <w:r w:rsidRPr="00F00825">
        <w:rPr>
          <w:rFonts w:ascii="Arial" w:hAnsi="Arial" w:cs="Arial"/>
          <w:color w:val="2D2D2D"/>
          <w:spacing w:val="1"/>
          <w:sz w:val="15"/>
          <w:szCs w:val="15"/>
        </w:rPr>
        <w:t>ГОСТ 12.1.044-89</w:t>
      </w:r>
      <w:r>
        <w:rPr>
          <w:rFonts w:ascii="Arial" w:hAnsi="Arial" w:cs="Arial"/>
          <w:color w:val="2D2D2D"/>
          <w:spacing w:val="1"/>
          <w:sz w:val="15"/>
          <w:szCs w:val="15"/>
        </w:rPr>
        <w:t xml:space="preserve"> относится к группе </w:t>
      </w:r>
      <w:proofErr w:type="spellStart"/>
      <w:r>
        <w:rPr>
          <w:rFonts w:ascii="Arial" w:hAnsi="Arial" w:cs="Arial"/>
          <w:color w:val="2D2D2D"/>
          <w:spacing w:val="1"/>
          <w:sz w:val="15"/>
          <w:szCs w:val="15"/>
        </w:rPr>
        <w:t>трудногорючих</w:t>
      </w:r>
      <w:proofErr w:type="spellEnd"/>
      <w:r>
        <w:rPr>
          <w:rFonts w:ascii="Arial" w:hAnsi="Arial" w:cs="Arial"/>
          <w:color w:val="2D2D2D"/>
          <w:spacing w:val="1"/>
          <w:sz w:val="15"/>
          <w:szCs w:val="15"/>
        </w:rPr>
        <w:t xml:space="preserve"> материалов, не является самонагревающимся и самовозгорающимся. По </w:t>
      </w:r>
      <w:r w:rsidRPr="00F00825">
        <w:rPr>
          <w:rFonts w:ascii="Arial" w:hAnsi="Arial" w:cs="Arial"/>
          <w:color w:val="2D2D2D"/>
          <w:spacing w:val="1"/>
          <w:sz w:val="15"/>
          <w:szCs w:val="15"/>
        </w:rPr>
        <w:t>ГОСТ 19433-88</w:t>
      </w:r>
      <w:r>
        <w:rPr>
          <w:rFonts w:ascii="Arial" w:hAnsi="Arial" w:cs="Arial"/>
          <w:color w:val="2D2D2D"/>
          <w:spacing w:val="1"/>
          <w:sz w:val="15"/>
          <w:szCs w:val="15"/>
        </w:rPr>
        <w:t> - не классифицируется. Температура самовозгорания технического углерода - выше 250 °С. </w:t>
      </w:r>
      <w:r>
        <w:rPr>
          <w:rFonts w:ascii="Arial" w:hAnsi="Arial" w:cs="Arial"/>
          <w:color w:val="2D2D2D"/>
          <w:spacing w:val="1"/>
          <w:sz w:val="15"/>
          <w:szCs w:val="15"/>
        </w:rPr>
        <w:br/>
      </w:r>
      <w:r>
        <w:rPr>
          <w:rFonts w:ascii="Arial" w:hAnsi="Arial" w:cs="Arial"/>
          <w:color w:val="2D2D2D"/>
          <w:spacing w:val="1"/>
          <w:sz w:val="15"/>
          <w:szCs w:val="15"/>
        </w:rPr>
        <w:br/>
        <w:t xml:space="preserve">В случае загорания технического углерода от открытых источников огня его следует тушить паром или тонко распыленной водой. </w:t>
      </w:r>
      <w:proofErr w:type="gramStart"/>
      <w:r>
        <w:rPr>
          <w:rFonts w:ascii="Arial" w:hAnsi="Arial" w:cs="Arial"/>
          <w:color w:val="2D2D2D"/>
          <w:spacing w:val="1"/>
          <w:sz w:val="15"/>
          <w:szCs w:val="15"/>
        </w:rPr>
        <w:t>После тушения следует наблюдать за состоянием материала для предупреждения тления в течение 48 ч.</w:t>
      </w:r>
      <w:r>
        <w:rPr>
          <w:rFonts w:ascii="Arial" w:hAnsi="Arial" w:cs="Arial"/>
          <w:color w:val="2D2D2D"/>
          <w:spacing w:val="1"/>
          <w:sz w:val="15"/>
          <w:szCs w:val="15"/>
        </w:rPr>
        <w:br/>
      </w:r>
      <w:r>
        <w:rPr>
          <w:rFonts w:ascii="Arial" w:hAnsi="Arial" w:cs="Arial"/>
          <w:color w:val="2D2D2D"/>
          <w:spacing w:val="1"/>
          <w:sz w:val="15"/>
          <w:szCs w:val="15"/>
        </w:rPr>
        <w:br/>
        <w:t>(Измененная редакция, </w:t>
      </w:r>
      <w:proofErr w:type="spellStart"/>
      <w:r w:rsidRPr="00F00825">
        <w:rPr>
          <w:rFonts w:ascii="Arial" w:hAnsi="Arial" w:cs="Arial"/>
          <w:color w:val="2D2D2D"/>
          <w:spacing w:val="1"/>
          <w:sz w:val="15"/>
          <w:szCs w:val="15"/>
        </w:rPr>
        <w:t>Изм</w:t>
      </w:r>
      <w:proofErr w:type="spellEnd"/>
      <w:r w:rsidRPr="00F00825">
        <w:rPr>
          <w:rFonts w:ascii="Arial" w:hAnsi="Arial" w:cs="Arial"/>
          <w:color w:val="2D2D2D"/>
          <w:spacing w:val="1"/>
          <w:sz w:val="15"/>
          <w:szCs w:val="15"/>
        </w:rPr>
        <w:t>.</w:t>
      </w:r>
      <w:proofErr w:type="gramEnd"/>
      <w:r w:rsidRPr="00F00825">
        <w:rPr>
          <w:rFonts w:ascii="Arial" w:hAnsi="Arial" w:cs="Arial"/>
          <w:color w:val="2D2D2D"/>
          <w:spacing w:val="1"/>
          <w:sz w:val="15"/>
          <w:szCs w:val="15"/>
        </w:rPr>
        <w:t xml:space="preserve"> N 4</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Предельно допустимая концентрация пыли технического углерода в воздухе рабочей зоны производственных помещений 4 мг/м</w:t>
      </w:r>
      <w:r>
        <w:rPr>
          <w:rFonts w:ascii="Arial" w:hAnsi="Arial" w:cs="Arial"/>
          <w:color w:val="2D2D2D"/>
          <w:spacing w:val="1"/>
          <w:sz w:val="15"/>
          <w:szCs w:val="15"/>
        </w:rPr>
        <w:pict>
          <v:shape id="_x0000_i1696"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 класс опасности 3 по </w:t>
      </w:r>
      <w:r w:rsidRPr="00F00825">
        <w:rPr>
          <w:rFonts w:ascii="Arial" w:hAnsi="Arial" w:cs="Arial"/>
          <w:color w:val="2D2D2D"/>
          <w:spacing w:val="1"/>
          <w:sz w:val="15"/>
          <w:szCs w:val="15"/>
        </w:rPr>
        <w:t>ГОСТ 12.1.005</w:t>
      </w:r>
      <w:r>
        <w:rPr>
          <w:rFonts w:ascii="Arial" w:hAnsi="Arial" w:cs="Arial"/>
          <w:color w:val="2D2D2D"/>
          <w:spacing w:val="1"/>
          <w:sz w:val="15"/>
          <w:szCs w:val="15"/>
        </w:rPr>
        <w:t>. Концентрацию определяют по методике, утвержденной Минздравом.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 При работе с техническим углеродом необходимо пользоваться специальными одеждой и обувью и для предохранения органов дыхания индивидуальными </w:t>
      </w:r>
      <w:proofErr w:type="spellStart"/>
      <w:r>
        <w:rPr>
          <w:rFonts w:ascii="Arial" w:hAnsi="Arial" w:cs="Arial"/>
          <w:color w:val="2D2D2D"/>
          <w:spacing w:val="1"/>
          <w:sz w:val="15"/>
          <w:szCs w:val="15"/>
        </w:rPr>
        <w:t>противопылевыми</w:t>
      </w:r>
      <w:proofErr w:type="spellEnd"/>
      <w:r>
        <w:rPr>
          <w:rFonts w:ascii="Arial" w:hAnsi="Arial" w:cs="Arial"/>
          <w:color w:val="2D2D2D"/>
          <w:spacing w:val="1"/>
          <w:sz w:val="15"/>
          <w:szCs w:val="15"/>
        </w:rPr>
        <w:t xml:space="preserve"> защитными устройствами типа ШБ-1 "Лепесток" в соответствии с правилами, утвержденными в установленном порядке.</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Подготовку проб технического углерода для анализа необходимо проводить в вытяжном шкафу.</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3.5. При изготовлении технического углерода применяют герметичную аппаратуру, помещения оборудуют местной вытяжной вентиляцией.</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 В производственных помещениях отделений обработки и складов технического углерода должна проводиться </w:t>
      </w:r>
      <w:proofErr w:type="spellStart"/>
      <w:r>
        <w:rPr>
          <w:rFonts w:ascii="Arial" w:hAnsi="Arial" w:cs="Arial"/>
          <w:color w:val="2D2D2D"/>
          <w:spacing w:val="1"/>
          <w:sz w:val="15"/>
          <w:szCs w:val="15"/>
        </w:rPr>
        <w:t>пневмоуборка</w:t>
      </w:r>
      <w:proofErr w:type="spellEnd"/>
      <w:r>
        <w:rPr>
          <w:rFonts w:ascii="Arial" w:hAnsi="Arial" w:cs="Arial"/>
          <w:color w:val="2D2D2D"/>
          <w:spacing w:val="1"/>
          <w:sz w:val="15"/>
          <w:szCs w:val="15"/>
        </w:rPr>
        <w:t xml:space="preserve"> пыли технического углерода со стен, полов, потолков, оборудования и воздуховодов вентиляции. Разрешается влажная уборка полов.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F00825" w:rsidRDefault="00F00825" w:rsidP="00F0082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ПРАВИЛА ПРИЕМКИ</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Технический углерод принимают партиями. Партией считают технический углерод одной марки массой не более 60 т, сопровождаемой одним документом о качестве, содержащим:</w:t>
      </w:r>
      <w:r>
        <w:rPr>
          <w:rFonts w:ascii="Arial" w:hAnsi="Arial" w:cs="Arial"/>
          <w:color w:val="2D2D2D"/>
          <w:spacing w:val="1"/>
          <w:sz w:val="15"/>
          <w:szCs w:val="15"/>
        </w:rPr>
        <w:br/>
      </w:r>
      <w:r>
        <w:rPr>
          <w:rFonts w:ascii="Arial" w:hAnsi="Arial" w:cs="Arial"/>
          <w:color w:val="2D2D2D"/>
          <w:spacing w:val="1"/>
          <w:sz w:val="15"/>
          <w:szCs w:val="15"/>
        </w:rPr>
        <w:br/>
        <w:t>товарный знак или товарный знак и наименование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марку технического углерода;</w:t>
      </w:r>
      <w:r>
        <w:rPr>
          <w:rFonts w:ascii="Arial" w:hAnsi="Arial" w:cs="Arial"/>
          <w:color w:val="2D2D2D"/>
          <w:spacing w:val="1"/>
          <w:sz w:val="15"/>
          <w:szCs w:val="15"/>
        </w:rPr>
        <w:br/>
      </w:r>
      <w:r>
        <w:rPr>
          <w:rFonts w:ascii="Arial" w:hAnsi="Arial" w:cs="Arial"/>
          <w:color w:val="2D2D2D"/>
          <w:spacing w:val="1"/>
          <w:sz w:val="15"/>
          <w:szCs w:val="15"/>
        </w:rPr>
        <w:br/>
        <w:t>способ грануляции (сухой или мокрый);</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испытаний;</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Для проверки качества технического углерода на соответствие требованиям настоящего стандарта его подвергают приемосдаточным и периодическим испытаниям.</w:t>
      </w:r>
      <w:r>
        <w:rPr>
          <w:rFonts w:ascii="Arial" w:hAnsi="Arial" w:cs="Arial"/>
          <w:color w:val="2D2D2D"/>
          <w:spacing w:val="1"/>
          <w:sz w:val="15"/>
          <w:szCs w:val="15"/>
        </w:rPr>
        <w:br/>
      </w:r>
      <w:r>
        <w:rPr>
          <w:rFonts w:ascii="Arial" w:hAnsi="Arial" w:cs="Arial"/>
          <w:color w:val="2D2D2D"/>
          <w:spacing w:val="1"/>
          <w:sz w:val="15"/>
          <w:szCs w:val="15"/>
        </w:rPr>
        <w:br/>
        <w:t>При приемосдаточных испытаниях проверяют требования, установленные пп.1-10, 13-15 таблицы.</w:t>
      </w:r>
      <w:r>
        <w:rPr>
          <w:rFonts w:ascii="Arial" w:hAnsi="Arial" w:cs="Arial"/>
          <w:color w:val="2D2D2D"/>
          <w:spacing w:val="1"/>
          <w:sz w:val="15"/>
          <w:szCs w:val="15"/>
        </w:rPr>
        <w:br/>
      </w:r>
      <w:r>
        <w:rPr>
          <w:rFonts w:ascii="Arial" w:hAnsi="Arial" w:cs="Arial"/>
          <w:color w:val="2D2D2D"/>
          <w:spacing w:val="1"/>
          <w:sz w:val="15"/>
          <w:szCs w:val="15"/>
        </w:rPr>
        <w:br/>
        <w:t xml:space="preserve">При периодических испытаниях предприятие-изготовитель проверяет требования, установленные в таблице: п.11 - один раз в три месяца на объединенной пробе, взятой от любой партии, п.16 - на одной из десяти партий, для технического углерода марок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514 и П 803, предназначенных для предприятий электротехнической промышленности, - на каждой партии.</w:t>
      </w:r>
      <w:r>
        <w:rPr>
          <w:rFonts w:ascii="Arial" w:hAnsi="Arial" w:cs="Arial"/>
          <w:color w:val="2D2D2D"/>
          <w:spacing w:val="1"/>
          <w:sz w:val="15"/>
          <w:szCs w:val="15"/>
        </w:rPr>
        <w:br/>
      </w:r>
      <w:r>
        <w:rPr>
          <w:rFonts w:ascii="Arial" w:hAnsi="Arial" w:cs="Arial"/>
          <w:color w:val="2D2D2D"/>
          <w:spacing w:val="1"/>
          <w:sz w:val="15"/>
          <w:szCs w:val="15"/>
        </w:rPr>
        <w:br/>
        <w:t>Периодические испытания проводят на партиях, прошедших приемосдаточные испытания.</w:t>
      </w:r>
      <w:r>
        <w:rPr>
          <w:rFonts w:ascii="Arial" w:hAnsi="Arial" w:cs="Arial"/>
          <w:color w:val="2D2D2D"/>
          <w:spacing w:val="1"/>
          <w:sz w:val="15"/>
          <w:szCs w:val="15"/>
        </w:rPr>
        <w:br/>
      </w:r>
      <w:r>
        <w:rPr>
          <w:rFonts w:ascii="Arial" w:hAnsi="Arial" w:cs="Arial"/>
          <w:color w:val="2D2D2D"/>
          <w:spacing w:val="1"/>
          <w:sz w:val="15"/>
          <w:szCs w:val="15"/>
        </w:rPr>
        <w:br/>
        <w:t>Объем выборки - по </w:t>
      </w:r>
      <w:r w:rsidRPr="00F00825">
        <w:rPr>
          <w:rFonts w:ascii="Arial" w:hAnsi="Arial" w:cs="Arial"/>
          <w:color w:val="2D2D2D"/>
          <w:spacing w:val="1"/>
          <w:sz w:val="15"/>
          <w:szCs w:val="15"/>
        </w:rPr>
        <w:t>ГОСТ 25699.1</w:t>
      </w:r>
      <w:r>
        <w:rPr>
          <w:rFonts w:ascii="Arial" w:hAnsi="Arial" w:cs="Arial"/>
          <w:color w:val="2D2D2D"/>
          <w:spacing w:val="1"/>
          <w:sz w:val="15"/>
          <w:szCs w:val="15"/>
        </w:rPr>
        <w:t>, при этом масса объединенной пробы должна быть не менее 0,5 кг.</w:t>
      </w:r>
      <w:r>
        <w:rPr>
          <w:rFonts w:ascii="Arial" w:hAnsi="Arial" w:cs="Arial"/>
          <w:color w:val="2D2D2D"/>
          <w:spacing w:val="1"/>
          <w:sz w:val="15"/>
          <w:szCs w:val="15"/>
        </w:rPr>
        <w:br/>
      </w:r>
      <w:r>
        <w:rPr>
          <w:rFonts w:ascii="Arial" w:hAnsi="Arial" w:cs="Arial"/>
          <w:color w:val="2D2D2D"/>
          <w:spacing w:val="1"/>
          <w:sz w:val="15"/>
          <w:szCs w:val="15"/>
        </w:rPr>
        <w:br/>
        <w:t>При упаковывании технического углерода в мешки объединенную пробу изготовитель отбирает от упаковочных полуавтоматов, потребитель - 2% мешков от партии. Если партия составляет не более 250 мешков, отбирают не менее пяти мешков.</w:t>
      </w:r>
      <w:r>
        <w:rPr>
          <w:rFonts w:ascii="Arial" w:hAnsi="Arial" w:cs="Arial"/>
          <w:color w:val="2D2D2D"/>
          <w:spacing w:val="1"/>
          <w:sz w:val="15"/>
          <w:szCs w:val="15"/>
        </w:rPr>
        <w:br/>
      </w:r>
      <w:r>
        <w:rPr>
          <w:rFonts w:ascii="Arial" w:hAnsi="Arial" w:cs="Arial"/>
          <w:color w:val="2D2D2D"/>
          <w:spacing w:val="1"/>
          <w:sz w:val="15"/>
          <w:szCs w:val="15"/>
        </w:rPr>
        <w:br/>
        <w:t xml:space="preserve">Технический углерод, упакованный в мешки, по физико-химическим показателям </w:t>
      </w:r>
      <w:proofErr w:type="spellStart"/>
      <w:r>
        <w:rPr>
          <w:rFonts w:ascii="Arial" w:hAnsi="Arial" w:cs="Arial"/>
          <w:color w:val="2D2D2D"/>
          <w:spacing w:val="1"/>
          <w:sz w:val="15"/>
          <w:szCs w:val="15"/>
        </w:rPr>
        <w:t>пп</w:t>
      </w:r>
      <w:proofErr w:type="spellEnd"/>
      <w:r>
        <w:rPr>
          <w:rFonts w:ascii="Arial" w:hAnsi="Arial" w:cs="Arial"/>
          <w:color w:val="2D2D2D"/>
          <w:spacing w:val="1"/>
          <w:sz w:val="15"/>
          <w:szCs w:val="15"/>
        </w:rPr>
        <w:t>. 13, 14, 17-19 таблицы проверке не подлежит.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 </w:t>
      </w:r>
      <w:r w:rsidRPr="00F00825">
        <w:rPr>
          <w:rFonts w:ascii="Arial" w:hAnsi="Arial" w:cs="Arial"/>
          <w:color w:val="2D2D2D"/>
          <w:spacing w:val="1"/>
          <w:sz w:val="15"/>
          <w:szCs w:val="15"/>
        </w:rPr>
        <w:t>4</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При получении неудовлетворительных результатов приемосдаточных испытаний хотя бы по одному из показателей проводят повторные испытания на удвоенной выборке, отобранной от той же партии.</w:t>
      </w:r>
      <w:r>
        <w:rPr>
          <w:rFonts w:ascii="Arial" w:hAnsi="Arial" w:cs="Arial"/>
          <w:color w:val="2D2D2D"/>
          <w:spacing w:val="1"/>
          <w:sz w:val="15"/>
          <w:szCs w:val="15"/>
        </w:rPr>
        <w:br/>
      </w:r>
      <w:r>
        <w:rPr>
          <w:rFonts w:ascii="Arial" w:hAnsi="Arial" w:cs="Arial"/>
          <w:color w:val="2D2D2D"/>
          <w:spacing w:val="1"/>
          <w:sz w:val="15"/>
          <w:szCs w:val="15"/>
        </w:rPr>
        <w:br/>
        <w:t>Результаты повторных испытаний распространяются на всю партию.</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 </w:t>
      </w:r>
      <w:proofErr w:type="gramStart"/>
      <w:r>
        <w:rPr>
          <w:rFonts w:ascii="Arial" w:hAnsi="Arial" w:cs="Arial"/>
          <w:color w:val="2D2D2D"/>
          <w:spacing w:val="1"/>
          <w:sz w:val="15"/>
          <w:szCs w:val="15"/>
        </w:rPr>
        <w:t>При получении неудовлетворительных результатов периодических испытаний хотя бы по одному из показателей испытания переводят в приемо-сдаточные до получения удовлетворительных данных на трех партиях подряд.</w:t>
      </w:r>
      <w:r>
        <w:rPr>
          <w:rFonts w:ascii="Arial" w:hAnsi="Arial" w:cs="Arial"/>
          <w:color w:val="2D2D2D"/>
          <w:spacing w:val="1"/>
          <w:sz w:val="15"/>
          <w:szCs w:val="15"/>
        </w:rPr>
        <w:br/>
      </w:r>
      <w:proofErr w:type="gramEnd"/>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4.3, 4.4.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F00825" w:rsidRDefault="00F00825" w:rsidP="00F0082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МЕТОДЫ ИСПЫТАНИЙ</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Отбор проб - по </w:t>
      </w:r>
      <w:r w:rsidRPr="00F00825">
        <w:rPr>
          <w:rFonts w:ascii="Arial" w:hAnsi="Arial" w:cs="Arial"/>
          <w:color w:val="2D2D2D"/>
          <w:spacing w:val="1"/>
          <w:sz w:val="15"/>
          <w:szCs w:val="15"/>
        </w:rPr>
        <w:t>ГОСТ 25699.1</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5.2. Определение удельной геометрической и удельной условной поверхности</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 Применяемые аппаратура и реактивы</w:t>
      </w:r>
      <w:r>
        <w:rPr>
          <w:rFonts w:ascii="Arial" w:hAnsi="Arial" w:cs="Arial"/>
          <w:color w:val="2D2D2D"/>
          <w:spacing w:val="1"/>
          <w:sz w:val="15"/>
          <w:szCs w:val="15"/>
        </w:rPr>
        <w:br/>
      </w:r>
      <w:r>
        <w:rPr>
          <w:rFonts w:ascii="Arial" w:hAnsi="Arial" w:cs="Arial"/>
          <w:color w:val="2D2D2D"/>
          <w:spacing w:val="1"/>
          <w:sz w:val="15"/>
          <w:szCs w:val="15"/>
        </w:rPr>
        <w:br/>
        <w:t>Установка ультразвуковая с магнитострикционным устройством типа УЗДН-1, УЗДН-2Т, УЗМ-1,5 или любого типа с мощностью 0,4-1,6 кВт, частотой 17-22 кГц.</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ФЭК-56, ФЭК-56М или КФК.</w:t>
      </w:r>
      <w:r>
        <w:rPr>
          <w:rFonts w:ascii="Arial" w:hAnsi="Arial" w:cs="Arial"/>
          <w:color w:val="2D2D2D"/>
          <w:spacing w:val="1"/>
          <w:sz w:val="15"/>
          <w:szCs w:val="15"/>
        </w:rPr>
        <w:br/>
      </w:r>
      <w:r>
        <w:rPr>
          <w:rFonts w:ascii="Arial" w:hAnsi="Arial" w:cs="Arial"/>
          <w:color w:val="2D2D2D"/>
          <w:spacing w:val="1"/>
          <w:sz w:val="15"/>
          <w:szCs w:val="15"/>
        </w:rPr>
        <w:br/>
        <w:t>Сито с сеткой 014 по </w:t>
      </w:r>
      <w:r w:rsidRPr="00F00825">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Тигель 1 или 2 по </w:t>
      </w:r>
      <w:r w:rsidRPr="00F00825">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вместимостью 500 см</w:t>
      </w:r>
      <w:r>
        <w:rPr>
          <w:rFonts w:ascii="Arial" w:hAnsi="Arial" w:cs="Arial"/>
          <w:color w:val="2D2D2D"/>
          <w:spacing w:val="1"/>
          <w:sz w:val="15"/>
          <w:szCs w:val="15"/>
        </w:rPr>
        <w:pict>
          <v:shape id="_x0000_i1697"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 по </w:t>
      </w:r>
      <w:r w:rsidRPr="00F00825">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вместимостью 10 см</w:t>
      </w:r>
      <w:r>
        <w:rPr>
          <w:rFonts w:ascii="Arial" w:hAnsi="Arial" w:cs="Arial"/>
          <w:color w:val="2D2D2D"/>
          <w:spacing w:val="1"/>
          <w:sz w:val="15"/>
          <w:szCs w:val="15"/>
        </w:rPr>
        <w:pict>
          <v:shape id="_x0000_i1698"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 по </w:t>
      </w:r>
      <w:r w:rsidRPr="00F00825">
        <w:rPr>
          <w:rFonts w:ascii="Arial" w:hAnsi="Arial" w:cs="Arial"/>
          <w:color w:val="2D2D2D"/>
          <w:spacing w:val="1"/>
          <w:sz w:val="15"/>
          <w:szCs w:val="15"/>
        </w:rPr>
        <w:t>ГОСТ 29169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Вещество вспомогательное ОП-7 или ОП-10 по </w:t>
      </w:r>
      <w:r w:rsidRPr="00F00825">
        <w:rPr>
          <w:rFonts w:ascii="Arial" w:hAnsi="Arial" w:cs="Arial"/>
          <w:color w:val="2D2D2D"/>
          <w:spacing w:val="1"/>
          <w:sz w:val="15"/>
          <w:szCs w:val="15"/>
        </w:rPr>
        <w:t>ГОСТ 8433</w:t>
      </w:r>
      <w:r>
        <w:rPr>
          <w:rFonts w:ascii="Arial" w:hAnsi="Arial" w:cs="Arial"/>
          <w:color w:val="2D2D2D"/>
          <w:spacing w:val="1"/>
          <w:sz w:val="15"/>
          <w:szCs w:val="15"/>
        </w:rPr>
        <w:t>, раствор 1:3 (по объему).</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F00825">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 Подготовка к испытанию</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ля испытания из объединенной пробы отбирают 1-2 г технического углерода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В фарфоровый тигель помещают 0,05 г технического углерода, предварительно просеянного через сито с сеткой 014 и взвешенного с погрешностью не более 0,0002 г. Навеску количественно переносят в рабочую емкость ультразвуковой установки, добавляют 3 см</w:t>
      </w:r>
      <w:r>
        <w:rPr>
          <w:rFonts w:ascii="Arial" w:hAnsi="Arial" w:cs="Arial"/>
          <w:color w:val="2D2D2D"/>
          <w:spacing w:val="1"/>
          <w:sz w:val="15"/>
          <w:szCs w:val="15"/>
        </w:rPr>
        <w:pict>
          <v:shape id="_x0000_i1699"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раствора вещества ОП-7 или ОП-10 и 7 см</w:t>
      </w:r>
      <w:r>
        <w:rPr>
          <w:rFonts w:ascii="Arial" w:hAnsi="Arial" w:cs="Arial"/>
          <w:color w:val="2D2D2D"/>
          <w:spacing w:val="1"/>
          <w:sz w:val="15"/>
          <w:szCs w:val="15"/>
        </w:rPr>
        <w:pict>
          <v:shape id="_x0000_i1700"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 воды, проводят диспергирование.</w:t>
      </w:r>
      <w:r>
        <w:rPr>
          <w:rFonts w:ascii="Arial" w:hAnsi="Arial" w:cs="Arial"/>
          <w:color w:val="2D2D2D"/>
          <w:spacing w:val="1"/>
          <w:sz w:val="15"/>
          <w:szCs w:val="15"/>
        </w:rPr>
        <w:br/>
      </w:r>
      <w:r>
        <w:rPr>
          <w:rFonts w:ascii="Arial" w:hAnsi="Arial" w:cs="Arial"/>
          <w:color w:val="2D2D2D"/>
          <w:spacing w:val="1"/>
          <w:sz w:val="15"/>
          <w:szCs w:val="15"/>
        </w:rPr>
        <w:br/>
        <w:t xml:space="preserve">На ультразвуковой установке УЗДН-1 или УЗДН-2Т технический углерод всех марок </w:t>
      </w:r>
      <w:proofErr w:type="spellStart"/>
      <w:r>
        <w:rPr>
          <w:rFonts w:ascii="Arial" w:hAnsi="Arial" w:cs="Arial"/>
          <w:color w:val="2D2D2D"/>
          <w:spacing w:val="1"/>
          <w:sz w:val="15"/>
          <w:szCs w:val="15"/>
        </w:rPr>
        <w:t>диспергируют</w:t>
      </w:r>
      <w:proofErr w:type="spellEnd"/>
      <w:r>
        <w:rPr>
          <w:rFonts w:ascii="Arial" w:hAnsi="Arial" w:cs="Arial"/>
          <w:color w:val="2D2D2D"/>
          <w:spacing w:val="1"/>
          <w:sz w:val="15"/>
          <w:szCs w:val="15"/>
        </w:rPr>
        <w:t xml:space="preserve"> в течение 1 мин.</w:t>
      </w:r>
      <w:r>
        <w:rPr>
          <w:rFonts w:ascii="Arial" w:hAnsi="Arial" w:cs="Arial"/>
          <w:color w:val="2D2D2D"/>
          <w:spacing w:val="1"/>
          <w:sz w:val="15"/>
          <w:szCs w:val="15"/>
        </w:rPr>
        <w:br/>
      </w:r>
      <w:r>
        <w:rPr>
          <w:rFonts w:ascii="Arial" w:hAnsi="Arial" w:cs="Arial"/>
          <w:color w:val="2D2D2D"/>
          <w:spacing w:val="1"/>
          <w:sz w:val="15"/>
          <w:szCs w:val="15"/>
        </w:rPr>
        <w:br/>
        <w:t xml:space="preserve">На ультразвуковой установке УЗМ-1,5 технический углерод марок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234, К 354, П 324, П 514 </w:t>
      </w:r>
      <w:proofErr w:type="spellStart"/>
      <w:r>
        <w:rPr>
          <w:rFonts w:ascii="Arial" w:hAnsi="Arial" w:cs="Arial"/>
          <w:color w:val="2D2D2D"/>
          <w:spacing w:val="1"/>
          <w:sz w:val="15"/>
          <w:szCs w:val="15"/>
        </w:rPr>
        <w:t>диспергируют</w:t>
      </w:r>
      <w:proofErr w:type="spellEnd"/>
      <w:r>
        <w:rPr>
          <w:rFonts w:ascii="Arial" w:hAnsi="Arial" w:cs="Arial"/>
          <w:color w:val="2D2D2D"/>
          <w:spacing w:val="1"/>
          <w:sz w:val="15"/>
          <w:szCs w:val="15"/>
        </w:rPr>
        <w:t xml:space="preserve"> 10 мин, марок П 701, П 702, П 705, П 803, Т 900 - 5 мин.</w:t>
      </w:r>
      <w:r>
        <w:rPr>
          <w:rFonts w:ascii="Arial" w:hAnsi="Arial" w:cs="Arial"/>
          <w:color w:val="2D2D2D"/>
          <w:spacing w:val="1"/>
          <w:sz w:val="15"/>
          <w:szCs w:val="15"/>
        </w:rPr>
        <w:br/>
      </w:r>
      <w:r>
        <w:rPr>
          <w:rFonts w:ascii="Arial" w:hAnsi="Arial" w:cs="Arial"/>
          <w:color w:val="2D2D2D"/>
          <w:spacing w:val="1"/>
          <w:sz w:val="15"/>
          <w:szCs w:val="15"/>
        </w:rPr>
        <w:br/>
        <w:t>Полученную суспензию переносят в мерную колбу вместимостью 500 см</w:t>
      </w:r>
      <w:r>
        <w:rPr>
          <w:rFonts w:ascii="Arial" w:hAnsi="Arial" w:cs="Arial"/>
          <w:color w:val="2D2D2D"/>
          <w:spacing w:val="1"/>
          <w:sz w:val="15"/>
          <w:szCs w:val="15"/>
        </w:rPr>
        <w:pict>
          <v:shape id="_x0000_i1701"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 добавляют воду до метки и взбалтывают.</w:t>
      </w:r>
      <w:r>
        <w:rPr>
          <w:rFonts w:ascii="Arial" w:hAnsi="Arial" w:cs="Arial"/>
          <w:color w:val="2D2D2D"/>
          <w:spacing w:val="1"/>
          <w:sz w:val="15"/>
          <w:szCs w:val="15"/>
        </w:rPr>
        <w:br/>
      </w:r>
      <w:r>
        <w:rPr>
          <w:rFonts w:ascii="Arial" w:hAnsi="Arial" w:cs="Arial"/>
          <w:color w:val="2D2D2D"/>
          <w:spacing w:val="1"/>
          <w:sz w:val="15"/>
          <w:szCs w:val="15"/>
        </w:rPr>
        <w:br/>
        <w:t>Пипеткой отбирают 10 см</w:t>
      </w:r>
      <w:r>
        <w:rPr>
          <w:rFonts w:ascii="Arial" w:hAnsi="Arial" w:cs="Arial"/>
          <w:color w:val="2D2D2D"/>
          <w:spacing w:val="1"/>
          <w:sz w:val="15"/>
          <w:szCs w:val="15"/>
        </w:rPr>
        <w:pict>
          <v:shape id="_x0000_i1702"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 суспензии, переносят в другую колбу вместимостью 500 см</w:t>
      </w:r>
      <w:r>
        <w:rPr>
          <w:rFonts w:ascii="Arial" w:hAnsi="Arial" w:cs="Arial"/>
          <w:color w:val="2D2D2D"/>
          <w:spacing w:val="1"/>
          <w:sz w:val="15"/>
          <w:szCs w:val="15"/>
        </w:rPr>
        <w:pict>
          <v:shape id="_x0000_i1703"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 добавляют воду до метки и взбалтывают.</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5.2.1, 5.2.2.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5.2.3. Проведение испытаний</w:t>
      </w:r>
      <w:r>
        <w:rPr>
          <w:rFonts w:ascii="Arial" w:hAnsi="Arial" w:cs="Arial"/>
          <w:color w:val="2D2D2D"/>
          <w:spacing w:val="1"/>
          <w:sz w:val="15"/>
          <w:szCs w:val="15"/>
        </w:rPr>
        <w:br/>
      </w:r>
      <w:r>
        <w:rPr>
          <w:rFonts w:ascii="Arial" w:hAnsi="Arial" w:cs="Arial"/>
          <w:color w:val="2D2D2D"/>
          <w:spacing w:val="1"/>
          <w:sz w:val="15"/>
          <w:szCs w:val="15"/>
        </w:rPr>
        <w:br/>
        <w:t>На рабочих приборах ФЭК-56, ФЭК-56М или КФК определяют оптическую плотность</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704" type="#_x0000_t75" alt="ГОСТ 7885-86 Углерод технический для производства резины. Технические условия (с Изменениями N 1-4)" style="width:12.9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приготовленной суспензии технического углерода в кюветах с толщиной поглощающего свет слоя 5 см.</w:t>
      </w:r>
      <w:r>
        <w:rPr>
          <w:rFonts w:ascii="Arial" w:hAnsi="Arial" w:cs="Arial"/>
          <w:color w:val="2D2D2D"/>
          <w:spacing w:val="1"/>
          <w:sz w:val="15"/>
          <w:szCs w:val="15"/>
        </w:rPr>
        <w:br/>
      </w:r>
      <w:r>
        <w:rPr>
          <w:rFonts w:ascii="Arial" w:hAnsi="Arial" w:cs="Arial"/>
          <w:color w:val="2D2D2D"/>
          <w:spacing w:val="1"/>
          <w:sz w:val="15"/>
          <w:szCs w:val="15"/>
        </w:rPr>
        <w:br/>
        <w:t>Вычисляют поправочный коэффициент </w:t>
      </w:r>
      <w:r>
        <w:rPr>
          <w:rFonts w:ascii="Arial" w:hAnsi="Arial" w:cs="Arial"/>
          <w:color w:val="2D2D2D"/>
          <w:spacing w:val="1"/>
          <w:sz w:val="15"/>
          <w:szCs w:val="15"/>
        </w:rPr>
        <w:pict>
          <v:shape id="_x0000_i1705" type="#_x0000_t75" alt="ГОСТ 7885-86 Углерод технический для производства резины. Технические условия (с Изменениями N 1-4)" style="width:12.9pt;height:12.9pt"/>
        </w:pict>
      </w:r>
      <w:r>
        <w:rPr>
          <w:rFonts w:ascii="Arial" w:hAnsi="Arial" w:cs="Arial"/>
          <w:color w:val="2D2D2D"/>
          <w:spacing w:val="1"/>
          <w:sz w:val="15"/>
          <w:szCs w:val="15"/>
        </w:rPr>
        <w:t> - отношение оптической плотности суспензий контрольного образца соответствующей марки технического углерода, измеренной на контрольном и рабочем приборе.</w:t>
      </w:r>
      <w:r>
        <w:rPr>
          <w:rFonts w:ascii="Arial" w:hAnsi="Arial" w:cs="Arial"/>
          <w:color w:val="2D2D2D"/>
          <w:spacing w:val="1"/>
          <w:sz w:val="15"/>
          <w:szCs w:val="15"/>
        </w:rPr>
        <w:br/>
      </w:r>
      <w:r>
        <w:rPr>
          <w:rFonts w:ascii="Arial" w:hAnsi="Arial" w:cs="Arial"/>
          <w:color w:val="2D2D2D"/>
          <w:spacing w:val="1"/>
          <w:sz w:val="15"/>
          <w:szCs w:val="15"/>
        </w:rPr>
        <w:br/>
        <w:t>Измерения проводят при длине волны </w:t>
      </w:r>
      <w:r>
        <w:rPr>
          <w:rFonts w:ascii="Arial" w:hAnsi="Arial" w:cs="Arial"/>
          <w:color w:val="2D2D2D"/>
          <w:spacing w:val="1"/>
          <w:sz w:val="15"/>
          <w:szCs w:val="15"/>
        </w:rPr>
        <w:pict>
          <v:shape id="_x0000_i1706" type="#_x0000_t75" alt="ГОСТ 7885-86 Углерод технический для производства резины. Технические условия (с Изменениями N 1-4)" style="width:11.3pt;height:14.5pt"/>
        </w:pict>
      </w:r>
      <w:r>
        <w:rPr>
          <w:rFonts w:ascii="Arial" w:hAnsi="Arial" w:cs="Arial"/>
          <w:color w:val="2D2D2D"/>
          <w:spacing w:val="1"/>
          <w:sz w:val="15"/>
          <w:szCs w:val="15"/>
        </w:rPr>
        <w:t xml:space="preserve">=315 нм для марок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234, К 354, П 324, П 514; при длине волны </w:t>
      </w:r>
      <w:r>
        <w:rPr>
          <w:rFonts w:ascii="Arial" w:hAnsi="Arial" w:cs="Arial"/>
          <w:color w:val="2D2D2D"/>
          <w:spacing w:val="1"/>
          <w:sz w:val="15"/>
          <w:szCs w:val="15"/>
        </w:rPr>
        <w:pict>
          <v:shape id="_x0000_i1707" type="#_x0000_t75" alt="ГОСТ 7885-86 Углерод технический для производства резины. Технические условия (с Изменениями N 1-4)" style="width:11.3pt;height:14.5pt"/>
        </w:pict>
      </w:r>
      <w:r>
        <w:rPr>
          <w:rFonts w:ascii="Arial" w:hAnsi="Arial" w:cs="Arial"/>
          <w:color w:val="2D2D2D"/>
          <w:spacing w:val="1"/>
          <w:sz w:val="15"/>
          <w:szCs w:val="15"/>
        </w:rPr>
        <w:t>=400 нм для марок П 701, П 702, П 705, П 803, Т 900.</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5.2.4.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Удельная геометрическая (</w:t>
      </w:r>
      <w:r>
        <w:rPr>
          <w:rFonts w:ascii="Arial" w:hAnsi="Arial" w:cs="Arial"/>
          <w:color w:val="2D2D2D"/>
          <w:spacing w:val="1"/>
          <w:sz w:val="15"/>
          <w:szCs w:val="15"/>
        </w:rPr>
        <w:pict>
          <v:shape id="_x0000_i1708" type="#_x0000_t75" alt="ГОСТ 7885-86 Углерод технический для производства резины. Технические условия (с Изменениями N 1-4)" style="width:15.05pt;height:17.2pt"/>
        </w:pict>
      </w:r>
      <w:r>
        <w:rPr>
          <w:rFonts w:ascii="Arial" w:hAnsi="Arial" w:cs="Arial"/>
          <w:color w:val="2D2D2D"/>
          <w:spacing w:val="1"/>
          <w:sz w:val="15"/>
          <w:szCs w:val="15"/>
        </w:rPr>
        <w:t>) и удельная условная (</w:t>
      </w:r>
      <w:r>
        <w:rPr>
          <w:rFonts w:ascii="Arial" w:hAnsi="Arial" w:cs="Arial"/>
          <w:color w:val="2D2D2D"/>
          <w:spacing w:val="1"/>
          <w:sz w:val="15"/>
          <w:szCs w:val="15"/>
        </w:rPr>
        <w:pict>
          <v:shape id="_x0000_i1709" type="#_x0000_t75" alt="ГОСТ 7885-86 Углерод технический для производства резины. Технические условия (с Изменениями N 1-4)" style="width:15.6pt;height:18.8pt"/>
        </w:pict>
      </w:r>
      <w:r>
        <w:rPr>
          <w:rFonts w:ascii="Arial" w:hAnsi="Arial" w:cs="Arial"/>
          <w:color w:val="2D2D2D"/>
          <w:spacing w:val="1"/>
          <w:sz w:val="15"/>
          <w:szCs w:val="15"/>
        </w:rPr>
        <w:t>) поверхности в м</w:t>
      </w:r>
      <w:r>
        <w:rPr>
          <w:rFonts w:ascii="Arial" w:hAnsi="Arial" w:cs="Arial"/>
          <w:color w:val="2D2D2D"/>
          <w:spacing w:val="1"/>
          <w:sz w:val="15"/>
          <w:szCs w:val="15"/>
        </w:rPr>
        <w:pict>
          <v:shape id="_x0000_i1710"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/г вычисляют по формулам:</w:t>
      </w:r>
      <w:r>
        <w:rPr>
          <w:rFonts w:ascii="Arial" w:hAnsi="Arial" w:cs="Arial"/>
          <w:color w:val="2D2D2D"/>
          <w:spacing w:val="1"/>
          <w:sz w:val="15"/>
          <w:szCs w:val="15"/>
        </w:rPr>
        <w:br/>
      </w:r>
      <w:r>
        <w:rPr>
          <w:rFonts w:ascii="Arial" w:hAnsi="Arial" w:cs="Arial"/>
          <w:color w:val="2D2D2D"/>
          <w:spacing w:val="1"/>
          <w:sz w:val="15"/>
          <w:szCs w:val="15"/>
        </w:rPr>
        <w:br/>
        <w:t xml:space="preserve">для марки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234 </w:t>
      </w:r>
      <w:r>
        <w:rPr>
          <w:rFonts w:ascii="Arial" w:hAnsi="Arial" w:cs="Arial"/>
          <w:color w:val="2D2D2D"/>
          <w:spacing w:val="1"/>
          <w:sz w:val="15"/>
          <w:szCs w:val="15"/>
        </w:rPr>
        <w:pict>
          <v:shape id="_x0000_i1711" type="#_x0000_t75" alt="ГОСТ 7885-86 Углерод технический для производства резины. Технические условия (с Изменениями N 1-4)" style="width:15.05pt;height:17.2pt"/>
        </w:pict>
      </w:r>
      <w:r>
        <w:rPr>
          <w:rFonts w:ascii="Arial" w:hAnsi="Arial" w:cs="Arial"/>
          <w:color w:val="2D2D2D"/>
          <w:spacing w:val="1"/>
          <w:sz w:val="15"/>
          <w:szCs w:val="15"/>
        </w:rPr>
        <w:t>=86</w:t>
      </w:r>
      <w:r>
        <w:rPr>
          <w:rFonts w:ascii="Arial" w:hAnsi="Arial" w:cs="Arial"/>
          <w:color w:val="2D2D2D"/>
          <w:spacing w:val="1"/>
          <w:sz w:val="15"/>
          <w:szCs w:val="15"/>
        </w:rPr>
        <w:pict>
          <v:shape id="_x0000_i1712" type="#_x0000_t75" alt="ГОСТ 7885-86 Углерод технический для производства резины. Технические условия (с Изменениями N 1-4)" style="width:20.95pt;height:12.9pt"/>
        </w:pict>
      </w:r>
      <w:r>
        <w:rPr>
          <w:rFonts w:ascii="Arial" w:hAnsi="Arial" w:cs="Arial"/>
          <w:color w:val="2D2D2D"/>
          <w:spacing w:val="1"/>
          <w:sz w:val="15"/>
          <w:szCs w:val="15"/>
        </w:rPr>
        <w:t>+ 27,5</w:t>
      </w:r>
      <w:r>
        <w:rPr>
          <w:rFonts w:ascii="Arial" w:hAnsi="Arial" w:cs="Arial"/>
          <w:color w:val="2D2D2D"/>
          <w:spacing w:val="1"/>
          <w:sz w:val="15"/>
          <w:szCs w:val="15"/>
        </w:rPr>
        <w:br/>
      </w:r>
      <w:r>
        <w:rPr>
          <w:rFonts w:ascii="Arial" w:hAnsi="Arial" w:cs="Arial"/>
          <w:color w:val="2D2D2D"/>
          <w:spacing w:val="1"/>
          <w:sz w:val="15"/>
          <w:szCs w:val="15"/>
        </w:rPr>
        <w:br/>
        <w:t>" " П 324 </w:t>
      </w:r>
      <w:r>
        <w:rPr>
          <w:rFonts w:ascii="Arial" w:hAnsi="Arial" w:cs="Arial"/>
          <w:color w:val="2D2D2D"/>
          <w:spacing w:val="1"/>
          <w:sz w:val="15"/>
          <w:szCs w:val="15"/>
        </w:rPr>
        <w:pict>
          <v:shape id="_x0000_i1713" type="#_x0000_t75" alt="ГОСТ 7885-86 Углерод технический для производства резины. Технические условия (с Изменениями N 1-4)" style="width:15.05pt;height:17.2pt"/>
        </w:pict>
      </w:r>
      <w:r>
        <w:rPr>
          <w:rFonts w:ascii="Arial" w:hAnsi="Arial" w:cs="Arial"/>
          <w:color w:val="2D2D2D"/>
          <w:spacing w:val="1"/>
          <w:sz w:val="15"/>
          <w:szCs w:val="15"/>
        </w:rPr>
        <w:t>=115</w:t>
      </w:r>
      <w:r>
        <w:rPr>
          <w:rFonts w:ascii="Arial" w:hAnsi="Arial" w:cs="Arial"/>
          <w:color w:val="2D2D2D"/>
          <w:spacing w:val="1"/>
          <w:sz w:val="15"/>
          <w:szCs w:val="15"/>
        </w:rPr>
        <w:pict>
          <v:shape id="_x0000_i1714" type="#_x0000_t75" alt="ГОСТ 7885-86 Углерод технический для производства резины. Технические условия (с Изменениями N 1-4)" style="width:20.95pt;height:12.9pt"/>
        </w:pict>
      </w:r>
      <w:r>
        <w:rPr>
          <w:rFonts w:ascii="Arial" w:hAnsi="Arial" w:cs="Arial"/>
          <w:color w:val="2D2D2D"/>
          <w:spacing w:val="1"/>
          <w:sz w:val="15"/>
          <w:szCs w:val="15"/>
        </w:rPr>
        <w:t>- 8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 К 354 </w:t>
      </w:r>
      <w:r>
        <w:rPr>
          <w:rFonts w:ascii="Arial" w:hAnsi="Arial" w:cs="Arial"/>
          <w:color w:val="2D2D2D"/>
          <w:spacing w:val="1"/>
          <w:sz w:val="15"/>
          <w:szCs w:val="15"/>
        </w:rPr>
        <w:pict>
          <v:shape id="_x0000_i1715" type="#_x0000_t75" alt="ГОСТ 7885-86 Углерод технический для производства резины. Технические условия (с Изменениями N 1-4)" style="width:15.05pt;height:17.2pt"/>
        </w:pict>
      </w:r>
      <w:r>
        <w:rPr>
          <w:rFonts w:ascii="Arial" w:hAnsi="Arial" w:cs="Arial"/>
          <w:color w:val="2D2D2D"/>
          <w:spacing w:val="1"/>
          <w:sz w:val="15"/>
          <w:szCs w:val="15"/>
        </w:rPr>
        <w:t>=137</w:t>
      </w:r>
      <w:r>
        <w:rPr>
          <w:rFonts w:ascii="Arial" w:hAnsi="Arial" w:cs="Arial"/>
          <w:color w:val="2D2D2D"/>
          <w:spacing w:val="1"/>
          <w:sz w:val="15"/>
          <w:szCs w:val="15"/>
        </w:rPr>
        <w:pict>
          <v:shape id="_x0000_i1716" type="#_x0000_t75" alt="ГОСТ 7885-86 Углерод технический для производства резины. Технические условия (с Изменениями N 1-4)" style="width:20.95pt;height:12.9pt"/>
        </w:pict>
      </w:r>
      <w:r>
        <w:rPr>
          <w:rFonts w:ascii="Arial" w:hAnsi="Arial" w:cs="Arial"/>
          <w:color w:val="2D2D2D"/>
          <w:spacing w:val="1"/>
          <w:sz w:val="15"/>
          <w:szCs w:val="15"/>
        </w:rPr>
        <w:t>- 10 </w:t>
      </w:r>
      <w:r>
        <w:rPr>
          <w:rFonts w:ascii="Arial" w:hAnsi="Arial" w:cs="Arial"/>
          <w:color w:val="2D2D2D"/>
          <w:spacing w:val="1"/>
          <w:sz w:val="15"/>
          <w:szCs w:val="15"/>
        </w:rPr>
        <w:br/>
      </w:r>
      <w:r>
        <w:rPr>
          <w:rFonts w:ascii="Arial" w:hAnsi="Arial" w:cs="Arial"/>
          <w:color w:val="2D2D2D"/>
          <w:spacing w:val="1"/>
          <w:sz w:val="15"/>
          <w:szCs w:val="15"/>
        </w:rPr>
        <w:br/>
        <w:t>" " П 514 </w:t>
      </w:r>
      <w:r>
        <w:rPr>
          <w:rFonts w:ascii="Arial" w:hAnsi="Arial" w:cs="Arial"/>
          <w:color w:val="2D2D2D"/>
          <w:spacing w:val="1"/>
          <w:sz w:val="15"/>
          <w:szCs w:val="15"/>
        </w:rPr>
        <w:pict>
          <v:shape id="_x0000_i1717" type="#_x0000_t75" alt="ГОСТ 7885-86 Углерод технический для производства резины. Технические условия (с Изменениями N 1-4)" style="width:15.05pt;height:17.2pt"/>
        </w:pict>
      </w:r>
      <w:r>
        <w:rPr>
          <w:rFonts w:ascii="Arial" w:hAnsi="Arial" w:cs="Arial"/>
          <w:color w:val="2D2D2D"/>
          <w:spacing w:val="1"/>
          <w:sz w:val="15"/>
          <w:szCs w:val="15"/>
        </w:rPr>
        <w:t>=65</w:t>
      </w:r>
      <w:r>
        <w:rPr>
          <w:rFonts w:ascii="Arial" w:hAnsi="Arial" w:cs="Arial"/>
          <w:color w:val="2D2D2D"/>
          <w:spacing w:val="1"/>
          <w:sz w:val="15"/>
          <w:szCs w:val="15"/>
        </w:rPr>
        <w:pict>
          <v:shape id="_x0000_i1718" type="#_x0000_t75" alt="ГОСТ 7885-86 Углерод технический для производства резины. Технические условия (с Изменениями N 1-4)" style="width:20.95pt;height:12.9pt"/>
        </w:pict>
      </w:r>
      <w:r>
        <w:rPr>
          <w:rFonts w:ascii="Arial" w:hAnsi="Arial" w:cs="Arial"/>
          <w:color w:val="2D2D2D"/>
          <w:spacing w:val="1"/>
          <w:sz w:val="15"/>
          <w:szCs w:val="15"/>
        </w:rPr>
        <w:t>+ 20 </w:t>
      </w:r>
      <w:r>
        <w:rPr>
          <w:rFonts w:ascii="Arial" w:hAnsi="Arial" w:cs="Arial"/>
          <w:color w:val="2D2D2D"/>
          <w:spacing w:val="1"/>
          <w:sz w:val="15"/>
          <w:szCs w:val="15"/>
        </w:rPr>
        <w:br/>
      </w:r>
      <w:r>
        <w:rPr>
          <w:rFonts w:ascii="Arial" w:hAnsi="Arial" w:cs="Arial"/>
          <w:color w:val="2D2D2D"/>
          <w:spacing w:val="1"/>
          <w:sz w:val="15"/>
          <w:szCs w:val="15"/>
        </w:rPr>
        <w:br/>
        <w:t>для марок П 701, П 702, П 705, П 803, Т 900</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73760" cy="238760"/>
            <wp:effectExtent l="19050" t="0" r="2540" b="0"/>
            <wp:docPr id="695" name="Рисунок 695" descr="ГОСТ 7885-86 Углерод технический для производства резины.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ГОСТ 7885-86 Углерод технический для производства резины. Технические условия (с Изменениями N 1-4)"/>
                    <pic:cNvPicPr>
                      <a:picLocks noChangeAspect="1" noChangeArrowheads="1"/>
                    </pic:cNvPicPr>
                  </pic:nvPicPr>
                  <pic:blipFill>
                    <a:blip r:embed="rId7" cstate="print"/>
                    <a:srcRect/>
                    <a:stretch>
                      <a:fillRect/>
                    </a:stretch>
                  </pic:blipFill>
                  <pic:spPr bwMode="auto">
                    <a:xfrm>
                      <a:off x="0" y="0"/>
                      <a:ext cx="873760" cy="23876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где </w:t>
      </w:r>
      <w:r>
        <w:rPr>
          <w:rFonts w:ascii="Arial" w:hAnsi="Arial" w:cs="Arial"/>
          <w:color w:val="2D2D2D"/>
          <w:spacing w:val="1"/>
          <w:sz w:val="15"/>
          <w:szCs w:val="15"/>
        </w:rPr>
        <w:pict>
          <v:shape id="_x0000_i1720" type="#_x0000_t75" alt="ГОСТ 7885-86 Углерод технический для производства резины. Технические условия (с Изменениями N 1-4)" style="width:12.9pt;height:12.9pt"/>
        </w:pict>
      </w:r>
      <w:r>
        <w:rPr>
          <w:rFonts w:ascii="Arial" w:hAnsi="Arial" w:cs="Arial"/>
          <w:color w:val="2D2D2D"/>
          <w:spacing w:val="1"/>
          <w:sz w:val="15"/>
          <w:szCs w:val="15"/>
        </w:rPr>
        <w:t> - поправочный коэффициент;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21" type="#_x0000_t75" alt="ГОСТ 7885-86 Углерод технический для производства резины. Технические условия (с Изменениями N 1-4)" style="width:11.3pt;height:14.5pt"/>
        </w:pict>
      </w:r>
      <w:r>
        <w:rPr>
          <w:rFonts w:ascii="Arial" w:hAnsi="Arial" w:cs="Arial"/>
          <w:color w:val="2D2D2D"/>
          <w:spacing w:val="1"/>
          <w:sz w:val="15"/>
          <w:szCs w:val="15"/>
        </w:rPr>
        <w:t> - оптическая плотность.</w:t>
      </w:r>
      <w:r>
        <w:rPr>
          <w:rFonts w:ascii="Arial" w:hAnsi="Arial" w:cs="Arial"/>
          <w:color w:val="2D2D2D"/>
          <w:spacing w:val="1"/>
          <w:sz w:val="15"/>
          <w:szCs w:val="15"/>
        </w:rPr>
        <w:br/>
      </w:r>
      <w:r>
        <w:rPr>
          <w:rFonts w:ascii="Arial" w:hAnsi="Arial" w:cs="Arial"/>
          <w:color w:val="2D2D2D"/>
          <w:spacing w:val="1"/>
          <w:sz w:val="15"/>
          <w:szCs w:val="15"/>
        </w:rPr>
        <w:br/>
        <w:t>За результат испытания принимают среднее арифметическое результатов двух параллельных определений, допускаемое расхождение между которыми не должно превышать 2 м</w:t>
      </w:r>
      <w:r>
        <w:rPr>
          <w:rFonts w:ascii="Arial" w:hAnsi="Arial" w:cs="Arial"/>
          <w:color w:val="2D2D2D"/>
          <w:spacing w:val="1"/>
          <w:sz w:val="15"/>
          <w:szCs w:val="15"/>
        </w:rPr>
        <w:pict>
          <v:shape id="_x0000_i1722"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/г. Результаты вычисляют с точностью до 1 м</w:t>
      </w:r>
      <w:r>
        <w:rPr>
          <w:rFonts w:ascii="Arial" w:hAnsi="Arial" w:cs="Arial"/>
          <w:color w:val="2D2D2D"/>
          <w:spacing w:val="1"/>
          <w:sz w:val="15"/>
          <w:szCs w:val="15"/>
        </w:rPr>
        <w:pict>
          <v:shape id="_x0000_i1723" type="#_x0000_t75" alt="ГОСТ 7885-86 Углерод технический для производства резины. Технические условия (с Изменениями N 1-4)" style="width:8.05pt;height:17.2pt"/>
        </w:pict>
      </w:r>
      <w:r>
        <w:rPr>
          <w:rFonts w:ascii="Arial" w:hAnsi="Arial" w:cs="Arial"/>
          <w:color w:val="2D2D2D"/>
          <w:spacing w:val="1"/>
          <w:sz w:val="15"/>
          <w:szCs w:val="15"/>
        </w:rPr>
        <w:t>/г.</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Удельную внешнюю поверхность определяют по </w:t>
      </w:r>
      <w:r w:rsidRPr="00F00825">
        <w:rPr>
          <w:rFonts w:ascii="Arial" w:hAnsi="Arial" w:cs="Arial"/>
          <w:color w:val="2D2D2D"/>
          <w:spacing w:val="1"/>
          <w:sz w:val="15"/>
          <w:szCs w:val="15"/>
        </w:rPr>
        <w:t>ГОСТ 25699.2</w:t>
      </w:r>
      <w:r>
        <w:rPr>
          <w:rFonts w:ascii="Arial" w:hAnsi="Arial" w:cs="Arial"/>
          <w:color w:val="2D2D2D"/>
          <w:spacing w:val="1"/>
          <w:sz w:val="15"/>
          <w:szCs w:val="15"/>
        </w:rPr>
        <w:t>. При возникновении разногласий в оценке качества технического углерода по удельной внешней поверхности испытание проводят по методу Б.</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Йодное число определяют по </w:t>
      </w:r>
      <w:r w:rsidRPr="00F00825">
        <w:rPr>
          <w:rFonts w:ascii="Arial" w:hAnsi="Arial" w:cs="Arial"/>
          <w:color w:val="2D2D2D"/>
          <w:spacing w:val="1"/>
          <w:sz w:val="15"/>
          <w:szCs w:val="15"/>
        </w:rPr>
        <w:t>ГОСТ 25699.3</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Удельную адсорбционную поверхность определяют по </w:t>
      </w:r>
      <w:r w:rsidRPr="00F00825">
        <w:rPr>
          <w:rFonts w:ascii="Arial" w:hAnsi="Arial" w:cs="Arial"/>
          <w:color w:val="2D2D2D"/>
          <w:spacing w:val="1"/>
          <w:sz w:val="15"/>
          <w:szCs w:val="15"/>
        </w:rPr>
        <w:t>ГОСТ 25699.4</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5.6. Абсорбцию </w:t>
      </w:r>
      <w:proofErr w:type="spellStart"/>
      <w:r>
        <w:rPr>
          <w:rFonts w:ascii="Arial" w:hAnsi="Arial" w:cs="Arial"/>
          <w:color w:val="2D2D2D"/>
          <w:spacing w:val="1"/>
          <w:sz w:val="15"/>
          <w:szCs w:val="15"/>
        </w:rPr>
        <w:t>дибутилфталата</w:t>
      </w:r>
      <w:proofErr w:type="spellEnd"/>
      <w:r>
        <w:rPr>
          <w:rFonts w:ascii="Arial" w:hAnsi="Arial" w:cs="Arial"/>
          <w:color w:val="2D2D2D"/>
          <w:spacing w:val="1"/>
          <w:sz w:val="15"/>
          <w:szCs w:val="15"/>
        </w:rPr>
        <w:t xml:space="preserve"> определяют по </w:t>
      </w:r>
      <w:r w:rsidRPr="00F00825">
        <w:rPr>
          <w:rFonts w:ascii="Arial" w:hAnsi="Arial" w:cs="Arial"/>
          <w:color w:val="2D2D2D"/>
          <w:spacing w:val="1"/>
          <w:sz w:val="15"/>
          <w:szCs w:val="15"/>
        </w:rPr>
        <w:t>ГОСТ 25699.5</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5.7.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водной суспензии определяют по </w:t>
      </w:r>
      <w:r w:rsidRPr="00F00825">
        <w:rPr>
          <w:rFonts w:ascii="Arial" w:hAnsi="Arial" w:cs="Arial"/>
          <w:color w:val="2D2D2D"/>
          <w:spacing w:val="1"/>
          <w:sz w:val="15"/>
          <w:szCs w:val="15"/>
        </w:rPr>
        <w:t>ГОСТ 25699.6</w:t>
      </w:r>
      <w:r>
        <w:rPr>
          <w:rFonts w:ascii="Arial" w:hAnsi="Arial" w:cs="Arial"/>
          <w:color w:val="2D2D2D"/>
          <w:spacing w:val="1"/>
          <w:sz w:val="15"/>
          <w:szCs w:val="15"/>
        </w:rPr>
        <w:t xml:space="preserve">. При возникновении разногласий в оценке качества технического углерода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водной суспензии испытание проводят по методу Б.</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 Массовую долю потерь при 105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определяют по </w:t>
      </w:r>
      <w:r w:rsidRPr="00F00825">
        <w:rPr>
          <w:rFonts w:ascii="Arial" w:hAnsi="Arial" w:cs="Arial"/>
          <w:color w:val="2D2D2D"/>
          <w:spacing w:val="1"/>
          <w:sz w:val="15"/>
          <w:szCs w:val="15"/>
        </w:rPr>
        <w:t>ГОСТ 25699.7</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5.9. Зольность определяют по </w:t>
      </w:r>
      <w:r w:rsidRPr="00F00825">
        <w:rPr>
          <w:rFonts w:ascii="Arial" w:hAnsi="Arial" w:cs="Arial"/>
          <w:color w:val="2D2D2D"/>
          <w:spacing w:val="1"/>
          <w:sz w:val="15"/>
          <w:szCs w:val="15"/>
        </w:rPr>
        <w:t>ГОСТ 25699.8</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5.10. Массовую долю общей серы определяют по </w:t>
      </w:r>
      <w:r w:rsidRPr="00F00825">
        <w:rPr>
          <w:rFonts w:ascii="Arial" w:hAnsi="Arial" w:cs="Arial"/>
          <w:color w:val="2D2D2D"/>
          <w:spacing w:val="1"/>
          <w:sz w:val="15"/>
          <w:szCs w:val="15"/>
        </w:rPr>
        <w:t>ГОСТ 25699.9</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5.11. Массовую долю остатка после просева через сито с сеткой 0045, 05 и 014 определяют по </w:t>
      </w:r>
      <w:r w:rsidRPr="00F00825">
        <w:rPr>
          <w:rFonts w:ascii="Arial" w:hAnsi="Arial" w:cs="Arial"/>
          <w:color w:val="2D2D2D"/>
          <w:spacing w:val="1"/>
          <w:sz w:val="15"/>
          <w:szCs w:val="15"/>
        </w:rPr>
        <w:t>ГОСТ 25699.10</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5.12. Определение массовой доли остатка после просева через сито с сеткой 014 для </w:t>
      </w:r>
      <w:proofErr w:type="spellStart"/>
      <w:r>
        <w:rPr>
          <w:rFonts w:ascii="Arial" w:hAnsi="Arial" w:cs="Arial"/>
          <w:color w:val="2D2D2D"/>
          <w:spacing w:val="1"/>
          <w:sz w:val="15"/>
          <w:szCs w:val="15"/>
        </w:rPr>
        <w:t>Челекенского</w:t>
      </w:r>
      <w:proofErr w:type="spellEnd"/>
      <w:r>
        <w:rPr>
          <w:rFonts w:ascii="Arial" w:hAnsi="Arial" w:cs="Arial"/>
          <w:color w:val="2D2D2D"/>
          <w:spacing w:val="1"/>
          <w:sz w:val="15"/>
          <w:szCs w:val="15"/>
        </w:rPr>
        <w:t xml:space="preserve"> ЗТУ.</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5.12.1. 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F00825">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пределом взвешивания 200 г и 3-го класса точности с пределом взвешивания 1 кг.</w:t>
      </w:r>
      <w:r>
        <w:rPr>
          <w:rFonts w:ascii="Arial" w:hAnsi="Arial" w:cs="Arial"/>
          <w:color w:val="2D2D2D"/>
          <w:spacing w:val="1"/>
          <w:sz w:val="15"/>
          <w:szCs w:val="15"/>
        </w:rPr>
        <w:br/>
      </w:r>
      <w:r>
        <w:rPr>
          <w:rFonts w:ascii="Arial" w:hAnsi="Arial" w:cs="Arial"/>
          <w:color w:val="2D2D2D"/>
          <w:spacing w:val="1"/>
          <w:sz w:val="15"/>
          <w:szCs w:val="15"/>
        </w:rPr>
        <w:br/>
        <w:t>Сито диаметром 125-200 мм с сеткой 014 по </w:t>
      </w:r>
      <w:r w:rsidRPr="00F00825">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Кисть-ручник КР 35 (40) и (45) (50) по </w:t>
      </w:r>
      <w:r w:rsidRPr="00F00825">
        <w:rPr>
          <w:rFonts w:ascii="Arial" w:hAnsi="Arial" w:cs="Arial"/>
          <w:color w:val="2D2D2D"/>
          <w:spacing w:val="1"/>
          <w:sz w:val="15"/>
          <w:szCs w:val="15"/>
        </w:rPr>
        <w:t>ГОСТ 10597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Стекло часовое.</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5.12.2. Проведение испытания</w:t>
      </w:r>
      <w:r>
        <w:rPr>
          <w:rFonts w:ascii="Arial" w:hAnsi="Arial" w:cs="Arial"/>
          <w:color w:val="2D2D2D"/>
          <w:spacing w:val="1"/>
          <w:sz w:val="15"/>
          <w:szCs w:val="15"/>
        </w:rPr>
        <w:br/>
      </w:r>
      <w:r>
        <w:rPr>
          <w:rFonts w:ascii="Arial" w:hAnsi="Arial" w:cs="Arial"/>
          <w:color w:val="2D2D2D"/>
          <w:spacing w:val="1"/>
          <w:sz w:val="15"/>
          <w:szCs w:val="15"/>
        </w:rPr>
        <w:br/>
        <w:t>Пробу технического углерода массой 50,00 г помещают на сито и протирают кистью до прекращения появления технического углерода на белой бумаге, помещенной под сито. Оставшиеся на сите и кисти твердые частицы переносят на часовое стекло и взвешивают. Результат взвешивания в граммах записывают с точностью до четвертого десятичного знака.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5.12.3. Обработка результатов</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5.12.3.1. Массовую долю остатка после просева через сито 014 (</w:t>
      </w:r>
      <w:r>
        <w:rPr>
          <w:rFonts w:ascii="Arial" w:hAnsi="Arial" w:cs="Arial"/>
          <w:color w:val="2D2D2D"/>
          <w:spacing w:val="1"/>
          <w:sz w:val="15"/>
          <w:szCs w:val="15"/>
        </w:rPr>
        <w:pict>
          <v:shape id="_x0000_i1724" type="#_x0000_t75" alt="ГОСТ 7885-86 Углерод технический для производства резины. Технические условия (с Изменениями N 1-4)" style="width:14.5pt;height:12.9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846455" cy="450215"/>
            <wp:effectExtent l="19050" t="0" r="0" b="0"/>
            <wp:docPr id="701" name="Рисунок 701" descr="ГОСТ 7885-86 Углерод технический для производства резины.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ГОСТ 7885-86 Углерод технический для производства резины. Технические условия (с Изменениями N 1-4)"/>
                    <pic:cNvPicPr>
                      <a:picLocks noChangeAspect="1" noChangeArrowheads="1"/>
                    </pic:cNvPicPr>
                  </pic:nvPicPr>
                  <pic:blipFill>
                    <a:blip r:embed="rId8" cstate="print"/>
                    <a:srcRect/>
                    <a:stretch>
                      <a:fillRect/>
                    </a:stretch>
                  </pic:blipFill>
                  <pic:spPr bwMode="auto">
                    <a:xfrm>
                      <a:off x="0" y="0"/>
                      <a:ext cx="84645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26" type="#_x0000_t75" alt="ГОСТ 7885-86 Углерод технический для производства резины. Технические условия (с Изменениями N 1-4)" style="width:15.6pt;height:17.2pt"/>
        </w:pict>
      </w:r>
      <w:r>
        <w:rPr>
          <w:rFonts w:ascii="Arial" w:hAnsi="Arial" w:cs="Arial"/>
          <w:color w:val="2D2D2D"/>
          <w:spacing w:val="1"/>
          <w:sz w:val="15"/>
          <w:szCs w:val="15"/>
        </w:rPr>
        <w:t xml:space="preserve"> - масса остатка на сите,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27" type="#_x0000_t75" alt="ГОСТ 7885-86 Углерод технический для производства резины. Технические условия (с Изменениями N 1-4)" style="width:17.2pt;height:17.2pt"/>
        </w:pict>
      </w:r>
      <w:r>
        <w:rPr>
          <w:rFonts w:ascii="Arial" w:hAnsi="Arial" w:cs="Arial"/>
          <w:color w:val="2D2D2D"/>
          <w:spacing w:val="1"/>
          <w:sz w:val="15"/>
          <w:szCs w:val="15"/>
        </w:rPr>
        <w:t> - масса пробы технического углерода, г.</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5.12.3.2. За результат испытания принимают среднее арифметическое результатов двух определений, полученных одним исполнителем. Результат испытания записывают с точностью до третьего десятичного знака. Допускаемая абсолютная погрешность испытания ±0,0008%.</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5.13. Массовую долю пыли гранулированного технического углерода определяют по </w:t>
      </w:r>
      <w:r w:rsidRPr="00F00825">
        <w:rPr>
          <w:rFonts w:ascii="Arial" w:hAnsi="Arial" w:cs="Arial"/>
          <w:color w:val="2D2D2D"/>
          <w:spacing w:val="1"/>
          <w:sz w:val="15"/>
          <w:szCs w:val="15"/>
        </w:rPr>
        <w:t>ГОСТ 25699.13</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5.3-5.13.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5.14-5.14.3. </w:t>
      </w:r>
      <w:proofErr w:type="gramStart"/>
      <w:r>
        <w:rPr>
          <w:rFonts w:ascii="Arial" w:hAnsi="Arial" w:cs="Arial"/>
          <w:color w:val="2D2D2D"/>
          <w:spacing w:val="1"/>
          <w:sz w:val="15"/>
          <w:szCs w:val="15"/>
        </w:rPr>
        <w:t>(Исключены, </w:t>
      </w:r>
      <w:proofErr w:type="spellStart"/>
      <w:r w:rsidRPr="00F00825">
        <w:rPr>
          <w:rFonts w:ascii="Arial" w:hAnsi="Arial" w:cs="Arial"/>
          <w:color w:val="2D2D2D"/>
          <w:spacing w:val="1"/>
          <w:sz w:val="15"/>
          <w:szCs w:val="15"/>
        </w:rPr>
        <w:t>Изм</w:t>
      </w:r>
      <w:proofErr w:type="spellEnd"/>
      <w:r w:rsidRPr="00F00825">
        <w:rPr>
          <w:rFonts w:ascii="Arial" w:hAnsi="Arial" w:cs="Arial"/>
          <w:color w:val="2D2D2D"/>
          <w:spacing w:val="1"/>
          <w:sz w:val="15"/>
          <w:szCs w:val="15"/>
        </w:rPr>
        <w:t>.</w:t>
      </w:r>
      <w:proofErr w:type="gramEnd"/>
      <w:r w:rsidRPr="00F00825">
        <w:rPr>
          <w:rFonts w:ascii="Arial" w:hAnsi="Arial" w:cs="Arial"/>
          <w:color w:val="2D2D2D"/>
          <w:spacing w:val="1"/>
          <w:sz w:val="15"/>
          <w:szCs w:val="15"/>
        </w:rPr>
        <w:t xml:space="preserve"> N 4</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5.15. Насыпную плотность гранулированного технического углерода определяют по </w:t>
      </w:r>
      <w:r w:rsidRPr="00F00825">
        <w:rPr>
          <w:rFonts w:ascii="Arial" w:hAnsi="Arial" w:cs="Arial"/>
          <w:color w:val="2D2D2D"/>
          <w:spacing w:val="1"/>
          <w:sz w:val="15"/>
          <w:szCs w:val="15"/>
        </w:rPr>
        <w:t>ГОСТ 25699.14</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5.16. Светопропускание </w:t>
      </w:r>
      <w:proofErr w:type="spellStart"/>
      <w:r>
        <w:rPr>
          <w:rFonts w:ascii="Arial" w:hAnsi="Arial" w:cs="Arial"/>
          <w:color w:val="2D2D2D"/>
          <w:spacing w:val="1"/>
          <w:sz w:val="15"/>
          <w:szCs w:val="15"/>
        </w:rPr>
        <w:t>толуольного</w:t>
      </w:r>
      <w:proofErr w:type="spellEnd"/>
      <w:r>
        <w:rPr>
          <w:rFonts w:ascii="Arial" w:hAnsi="Arial" w:cs="Arial"/>
          <w:color w:val="2D2D2D"/>
          <w:spacing w:val="1"/>
          <w:sz w:val="15"/>
          <w:szCs w:val="15"/>
        </w:rPr>
        <w:t xml:space="preserve"> экстракта определяют по </w:t>
      </w:r>
      <w:r w:rsidRPr="00F00825">
        <w:rPr>
          <w:rFonts w:ascii="Arial" w:hAnsi="Arial" w:cs="Arial"/>
          <w:color w:val="2D2D2D"/>
          <w:spacing w:val="1"/>
          <w:sz w:val="15"/>
          <w:szCs w:val="15"/>
        </w:rPr>
        <w:t>ГОСТ 25699.15</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5.17. Прочность отдельных гранул определяют по </w:t>
      </w:r>
      <w:r w:rsidRPr="00F00825">
        <w:rPr>
          <w:rFonts w:ascii="Arial" w:hAnsi="Arial" w:cs="Arial"/>
          <w:color w:val="2D2D2D"/>
          <w:spacing w:val="1"/>
          <w:sz w:val="15"/>
          <w:szCs w:val="15"/>
        </w:rPr>
        <w:t>ГОСТ 25699.16</w:t>
      </w:r>
      <w:r>
        <w:rPr>
          <w:rFonts w:ascii="Arial" w:hAnsi="Arial" w:cs="Arial"/>
          <w:color w:val="2D2D2D"/>
          <w:spacing w:val="1"/>
          <w:sz w:val="15"/>
          <w:szCs w:val="15"/>
        </w:rPr>
        <w:t>. </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5.15-5.17.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5.18. Посторонние включения в техническом углероде определяют визуально.</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5.19. Испытания технического углерода в резине проводят по </w:t>
      </w:r>
      <w:proofErr w:type="spellStart"/>
      <w:proofErr w:type="gramStart"/>
      <w:r>
        <w:rPr>
          <w:rFonts w:ascii="Arial" w:hAnsi="Arial" w:cs="Arial"/>
          <w:color w:val="2D2D2D"/>
          <w:spacing w:val="1"/>
          <w:sz w:val="15"/>
          <w:szCs w:val="15"/>
        </w:rPr>
        <w:t>по</w:t>
      </w:r>
      <w:proofErr w:type="spellEnd"/>
      <w:proofErr w:type="gramEnd"/>
      <w:r>
        <w:rPr>
          <w:rFonts w:ascii="Arial" w:hAnsi="Arial" w:cs="Arial"/>
          <w:color w:val="2D2D2D"/>
          <w:spacing w:val="1"/>
          <w:sz w:val="15"/>
          <w:szCs w:val="15"/>
        </w:rPr>
        <w:t xml:space="preserve"> методикам, утвержденным в отрасли.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w:t>
      </w:r>
      <w:r w:rsidRPr="00F00825">
        <w:rPr>
          <w:rFonts w:ascii="Arial" w:hAnsi="Arial" w:cs="Arial"/>
          <w:color w:val="2D2D2D"/>
          <w:spacing w:val="1"/>
          <w:sz w:val="15"/>
          <w:szCs w:val="15"/>
        </w:rPr>
        <w:t>4</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5.20. Определение сопротивления гранул технического углерода разрушению на аппарате ГИТ-1</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5.20.1. Применяемая аппаратура </w:t>
      </w:r>
      <w:r>
        <w:rPr>
          <w:rFonts w:ascii="Arial" w:hAnsi="Arial" w:cs="Arial"/>
          <w:color w:val="2D2D2D"/>
          <w:spacing w:val="1"/>
          <w:sz w:val="15"/>
          <w:szCs w:val="15"/>
        </w:rPr>
        <w:br/>
      </w:r>
      <w:r>
        <w:rPr>
          <w:rFonts w:ascii="Arial" w:hAnsi="Arial" w:cs="Arial"/>
          <w:color w:val="2D2D2D"/>
          <w:spacing w:val="1"/>
          <w:sz w:val="15"/>
          <w:szCs w:val="15"/>
        </w:rPr>
        <w:br/>
        <w:t>Аппарат ГИТ-1.</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F00825">
        <w:rPr>
          <w:rFonts w:ascii="Arial" w:hAnsi="Arial" w:cs="Arial"/>
          <w:color w:val="2D2D2D"/>
          <w:spacing w:val="1"/>
          <w:sz w:val="15"/>
          <w:szCs w:val="15"/>
        </w:rPr>
        <w:t>ГОСТ 24104-2001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F00825">
        <w:rPr>
          <w:rFonts w:ascii="Arial" w:hAnsi="Arial" w:cs="Arial"/>
          <w:color w:val="2D2D2D"/>
          <w:spacing w:val="1"/>
          <w:sz w:val="15"/>
          <w:szCs w:val="15"/>
        </w:rPr>
        <w:t>Изм</w:t>
      </w:r>
      <w:proofErr w:type="spellEnd"/>
      <w:r w:rsidRPr="00F00825">
        <w:rPr>
          <w:rFonts w:ascii="Arial" w:hAnsi="Arial" w:cs="Arial"/>
          <w:color w:val="2D2D2D"/>
          <w:spacing w:val="1"/>
          <w:sz w:val="15"/>
          <w:szCs w:val="15"/>
        </w:rPr>
        <w:t>.</w:t>
      </w:r>
      <w:proofErr w:type="gramEnd"/>
      <w:r w:rsidRPr="00F00825">
        <w:rPr>
          <w:rFonts w:ascii="Arial" w:hAnsi="Arial" w:cs="Arial"/>
          <w:color w:val="2D2D2D"/>
          <w:spacing w:val="1"/>
          <w:sz w:val="15"/>
          <w:szCs w:val="15"/>
        </w:rPr>
        <w:t xml:space="preserve"> N 4</w:t>
      </w:r>
      <w:r>
        <w:rPr>
          <w:rFonts w:ascii="Arial" w:hAnsi="Arial" w:cs="Arial"/>
          <w:color w:val="2D2D2D"/>
          <w:spacing w:val="1"/>
          <w:sz w:val="15"/>
          <w:szCs w:val="15"/>
        </w:rPr>
        <w:t>). </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5.20.2. Проведение испытания</w:t>
      </w:r>
      <w:r>
        <w:rPr>
          <w:rFonts w:ascii="Arial" w:hAnsi="Arial" w:cs="Arial"/>
          <w:color w:val="2D2D2D"/>
          <w:spacing w:val="1"/>
          <w:sz w:val="15"/>
          <w:szCs w:val="15"/>
        </w:rPr>
        <w:br/>
      </w:r>
      <w:r>
        <w:rPr>
          <w:rFonts w:ascii="Arial" w:hAnsi="Arial" w:cs="Arial"/>
          <w:color w:val="2D2D2D"/>
          <w:spacing w:val="1"/>
          <w:sz w:val="15"/>
          <w:szCs w:val="15"/>
        </w:rPr>
        <w:br/>
        <w:t xml:space="preserve">5,00 г гранулированного технического углерода, предварительно </w:t>
      </w:r>
      <w:proofErr w:type="spellStart"/>
      <w:r>
        <w:rPr>
          <w:rFonts w:ascii="Arial" w:hAnsi="Arial" w:cs="Arial"/>
          <w:color w:val="2D2D2D"/>
          <w:spacing w:val="1"/>
          <w:sz w:val="15"/>
          <w:szCs w:val="15"/>
        </w:rPr>
        <w:t>обеспыленного</w:t>
      </w:r>
      <w:proofErr w:type="spellEnd"/>
      <w:r>
        <w:rPr>
          <w:rFonts w:ascii="Arial" w:hAnsi="Arial" w:cs="Arial"/>
          <w:color w:val="2D2D2D"/>
          <w:spacing w:val="1"/>
          <w:sz w:val="15"/>
          <w:szCs w:val="15"/>
        </w:rPr>
        <w:t>, помещают в стаканчик, который закрепляют на узле центробежного воздействия аппарата ГИТ-1. Тумблером, находящимся на панели управления, устанавливают продолжительность испытания 5 мин и нажимают кнопку "ПУСК". По окончании испытания аккуратно вынимают стаканчик и без встряхивания и ударов по нему высыпают не налипший на внутренние поверхности технический углерод на подложку из плотной бумаги или целлофана и взвешивают с точностью до второго десятичного знака.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5.20.3.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Сопротивление гранул технического углерода разрушению</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728" type="#_x0000_t75" alt="ГОСТ 7885-86 Углерод технический для производства резины. Технические условия (с Изменениями N 1-4)"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87095" cy="409575"/>
            <wp:effectExtent l="19050" t="0" r="8255" b="0"/>
            <wp:docPr id="705" name="Рисунок 705" descr="ГОСТ 7885-86 Углерод технический для производства резины.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ГОСТ 7885-86 Углерод технический для производства резины. Технические условия (с Изменениями N 1-4)"/>
                    <pic:cNvPicPr>
                      <a:picLocks noChangeAspect="1" noChangeArrowheads="1"/>
                    </pic:cNvPicPr>
                  </pic:nvPicPr>
                  <pic:blipFill>
                    <a:blip r:embed="rId9" cstate="print"/>
                    <a:srcRect/>
                    <a:stretch>
                      <a:fillRect/>
                    </a:stretch>
                  </pic:blipFill>
                  <pic:spPr bwMode="auto">
                    <a:xfrm>
                      <a:off x="0" y="0"/>
                      <a:ext cx="88709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30" type="#_x0000_t75" alt="ГОСТ 7885-86 Углерод технический для производства резины. Технические условия (с Изменениями N 1-4)" style="width:12.9pt;height:11.3pt"/>
        </w:pict>
      </w:r>
      <w:r>
        <w:rPr>
          <w:rFonts w:ascii="Arial" w:hAnsi="Arial" w:cs="Arial"/>
          <w:color w:val="2D2D2D"/>
          <w:spacing w:val="1"/>
          <w:sz w:val="15"/>
          <w:szCs w:val="15"/>
        </w:rPr>
        <w:t xml:space="preserve"> - масса навески технического углерода,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31" type="#_x0000_t75" alt="ГОСТ 7885-86 Углерод технический для производства резины. Технические условия (с Изменениями N 1-4)" style="width:15.6pt;height:17.2pt"/>
        </w:pict>
      </w:r>
      <w:r>
        <w:rPr>
          <w:rFonts w:ascii="Arial" w:hAnsi="Arial" w:cs="Arial"/>
          <w:color w:val="2D2D2D"/>
          <w:spacing w:val="1"/>
          <w:sz w:val="15"/>
          <w:szCs w:val="15"/>
        </w:rPr>
        <w:t> - масса технического углерода, не налипшего на внутренние поверхности стаканчика после испытания, г.</w:t>
      </w:r>
      <w:r>
        <w:rPr>
          <w:rFonts w:ascii="Arial" w:hAnsi="Arial" w:cs="Arial"/>
          <w:color w:val="2D2D2D"/>
          <w:spacing w:val="1"/>
          <w:sz w:val="15"/>
          <w:szCs w:val="15"/>
        </w:rPr>
        <w:br/>
      </w:r>
      <w:r>
        <w:rPr>
          <w:rFonts w:ascii="Arial" w:hAnsi="Arial" w:cs="Arial"/>
          <w:color w:val="2D2D2D"/>
          <w:spacing w:val="1"/>
          <w:sz w:val="15"/>
          <w:szCs w:val="15"/>
        </w:rPr>
        <w:lastRenderedPageBreak/>
        <w:br/>
        <w:t>За результат испытания принимают среднее арифметическое результатов двух определений сопротивления гранул технического углерода разрушению, полученных одним исполнителем последовательно на одном аппарате.</w:t>
      </w:r>
      <w:r>
        <w:rPr>
          <w:rFonts w:ascii="Arial" w:hAnsi="Arial" w:cs="Arial"/>
          <w:color w:val="2D2D2D"/>
          <w:spacing w:val="1"/>
          <w:sz w:val="15"/>
          <w:szCs w:val="15"/>
        </w:rPr>
        <w:br/>
      </w:r>
      <w:r>
        <w:rPr>
          <w:rFonts w:ascii="Arial" w:hAnsi="Arial" w:cs="Arial"/>
          <w:color w:val="2D2D2D"/>
          <w:spacing w:val="1"/>
          <w:sz w:val="15"/>
          <w:szCs w:val="15"/>
        </w:rPr>
        <w:br/>
        <w:t>Результат испытания округляют до целого числа.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 Определение массовой доли пыли в гранулированном техническом углероде на аппарате ГИТ-1</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5.21.1. Применяемая аппаратура </w:t>
      </w:r>
      <w:r>
        <w:rPr>
          <w:rFonts w:ascii="Arial" w:hAnsi="Arial" w:cs="Arial"/>
          <w:color w:val="2D2D2D"/>
          <w:spacing w:val="1"/>
          <w:sz w:val="15"/>
          <w:szCs w:val="15"/>
        </w:rPr>
        <w:br/>
      </w:r>
      <w:r>
        <w:rPr>
          <w:rFonts w:ascii="Arial" w:hAnsi="Arial" w:cs="Arial"/>
          <w:color w:val="2D2D2D"/>
          <w:spacing w:val="1"/>
          <w:sz w:val="15"/>
          <w:szCs w:val="15"/>
        </w:rPr>
        <w:br/>
        <w:t>Аппарат ГИТ-1.</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F00825">
        <w:rPr>
          <w:rFonts w:ascii="Arial" w:hAnsi="Arial" w:cs="Arial"/>
          <w:color w:val="2D2D2D"/>
          <w:spacing w:val="1"/>
          <w:sz w:val="15"/>
          <w:szCs w:val="15"/>
        </w:rPr>
        <w:t>ГОСТ 24104-2001</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 </w:t>
      </w:r>
      <w:proofErr w:type="spellStart"/>
      <w:r w:rsidRPr="00F00825">
        <w:rPr>
          <w:rFonts w:ascii="Arial" w:hAnsi="Arial" w:cs="Arial"/>
          <w:color w:val="2D2D2D"/>
          <w:spacing w:val="1"/>
          <w:sz w:val="15"/>
          <w:szCs w:val="15"/>
        </w:rPr>
        <w:t>Изм</w:t>
      </w:r>
      <w:proofErr w:type="spellEnd"/>
      <w:r w:rsidRPr="00F00825">
        <w:rPr>
          <w:rFonts w:ascii="Arial" w:hAnsi="Arial" w:cs="Arial"/>
          <w:color w:val="2D2D2D"/>
          <w:spacing w:val="1"/>
          <w:sz w:val="15"/>
          <w:szCs w:val="15"/>
        </w:rPr>
        <w:t>.</w:t>
      </w:r>
      <w:proofErr w:type="gramEnd"/>
      <w:r w:rsidRPr="00F00825">
        <w:rPr>
          <w:rFonts w:ascii="Arial" w:hAnsi="Arial" w:cs="Arial"/>
          <w:color w:val="2D2D2D"/>
          <w:spacing w:val="1"/>
          <w:sz w:val="15"/>
          <w:szCs w:val="15"/>
        </w:rPr>
        <w:t xml:space="preserve"> N 4</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5.21.2. Проведение испытания</w:t>
      </w:r>
      <w:r>
        <w:rPr>
          <w:rFonts w:ascii="Arial" w:hAnsi="Arial" w:cs="Arial"/>
          <w:color w:val="2D2D2D"/>
          <w:spacing w:val="1"/>
          <w:sz w:val="15"/>
          <w:szCs w:val="15"/>
        </w:rPr>
        <w:br/>
      </w:r>
      <w:r>
        <w:rPr>
          <w:rFonts w:ascii="Arial" w:hAnsi="Arial" w:cs="Arial"/>
          <w:color w:val="2D2D2D"/>
          <w:spacing w:val="1"/>
          <w:sz w:val="15"/>
          <w:szCs w:val="15"/>
        </w:rPr>
        <w:br/>
        <w:t xml:space="preserve">6,00 г гранулированного технического углерода помещают на сито и устанавливают в ячейку узла </w:t>
      </w:r>
      <w:proofErr w:type="spellStart"/>
      <w:r>
        <w:rPr>
          <w:rFonts w:ascii="Arial" w:hAnsi="Arial" w:cs="Arial"/>
          <w:color w:val="2D2D2D"/>
          <w:spacing w:val="1"/>
          <w:sz w:val="15"/>
          <w:szCs w:val="15"/>
        </w:rPr>
        <w:t>виброотсева</w:t>
      </w:r>
      <w:proofErr w:type="spellEnd"/>
      <w:r>
        <w:rPr>
          <w:rFonts w:ascii="Arial" w:hAnsi="Arial" w:cs="Arial"/>
          <w:color w:val="2D2D2D"/>
          <w:spacing w:val="1"/>
          <w:sz w:val="15"/>
          <w:szCs w:val="15"/>
        </w:rPr>
        <w:t xml:space="preserve"> аппарата ГИТ-1. Сито закрывают крышкой, прижимают зажимом и нажимают кнопку "ПУСК". Испытание автоматически прекращается через 60 с. Сито снимают с ячейки и высыпают не налипший на поверхность сита углерод на подложку из плотной бумаги или целлофана и взвешивают с точностью до второго десятичного знака.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пыли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732" type="#_x0000_t75" alt="ГОСТ 7885-86 Углерод технический для производства резины. Технические условия (с Изменениями N 1-4)"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53160" cy="409575"/>
            <wp:effectExtent l="19050" t="0" r="8890" b="0"/>
            <wp:docPr id="709" name="Рисунок 709" descr="ГОСТ 7885-86 Углерод технический для производства резины. Технические условия (с Изменениями 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ГОСТ 7885-86 Углерод технический для производства резины. Технические условия (с Изменениями N 1-4)"/>
                    <pic:cNvPicPr>
                      <a:picLocks noChangeAspect="1" noChangeArrowheads="1"/>
                    </pic:cNvPicPr>
                  </pic:nvPicPr>
                  <pic:blipFill>
                    <a:blip r:embed="rId10" cstate="print"/>
                    <a:srcRect/>
                    <a:stretch>
                      <a:fillRect/>
                    </a:stretch>
                  </pic:blipFill>
                  <pic:spPr bwMode="auto">
                    <a:xfrm>
                      <a:off x="0" y="0"/>
                      <a:ext cx="115316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34" type="#_x0000_t75" alt="ГОСТ 7885-86 Углерод технический для производства резины. Технические условия (с Изменениями N 1-4)" style="width:12.9pt;height:11.3pt"/>
        </w:pict>
      </w:r>
      <w:r>
        <w:rPr>
          <w:rFonts w:ascii="Arial" w:hAnsi="Arial" w:cs="Arial"/>
          <w:color w:val="2D2D2D"/>
          <w:spacing w:val="1"/>
          <w:sz w:val="15"/>
          <w:szCs w:val="15"/>
        </w:rPr>
        <w:t xml:space="preserve"> - масса навески технического углерода,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35" type="#_x0000_t75" alt="ГОСТ 7885-86 Углерод технический для производства резины. Технические условия (с Изменениями N 1-4)" style="width:15.6pt;height:17.2pt"/>
        </w:pict>
      </w:r>
      <w:r>
        <w:rPr>
          <w:rFonts w:ascii="Arial" w:hAnsi="Arial" w:cs="Arial"/>
          <w:color w:val="2D2D2D"/>
          <w:spacing w:val="1"/>
          <w:sz w:val="15"/>
          <w:szCs w:val="15"/>
        </w:rPr>
        <w:t> - масса технического углерода, не налипшего на сито после испытания, г. </w:t>
      </w:r>
      <w:r>
        <w:rPr>
          <w:rFonts w:ascii="Arial" w:hAnsi="Arial" w:cs="Arial"/>
          <w:color w:val="2D2D2D"/>
          <w:spacing w:val="1"/>
          <w:sz w:val="15"/>
          <w:szCs w:val="15"/>
        </w:rPr>
        <w:br/>
      </w:r>
      <w:r>
        <w:rPr>
          <w:rFonts w:ascii="Arial" w:hAnsi="Arial" w:cs="Arial"/>
          <w:color w:val="2D2D2D"/>
          <w:spacing w:val="1"/>
          <w:sz w:val="15"/>
          <w:szCs w:val="15"/>
        </w:rPr>
        <w:br/>
        <w:t>Результаты определения округляют до целого числа.</w:t>
      </w:r>
      <w:r>
        <w:rPr>
          <w:rFonts w:ascii="Arial" w:hAnsi="Arial" w:cs="Arial"/>
          <w:color w:val="2D2D2D"/>
          <w:spacing w:val="1"/>
          <w:sz w:val="15"/>
          <w:szCs w:val="15"/>
        </w:rPr>
        <w:br/>
      </w:r>
      <w:r>
        <w:rPr>
          <w:rFonts w:ascii="Arial" w:hAnsi="Arial" w:cs="Arial"/>
          <w:color w:val="2D2D2D"/>
          <w:spacing w:val="1"/>
          <w:sz w:val="15"/>
          <w:szCs w:val="15"/>
        </w:rPr>
        <w:br/>
        <w:t>За результат испытания принимают среднее арифметическое результатов двух определений, полученных одним исполнителем на одном аппарате.</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 Определение массовой прочности гранул технического углерода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5.22.1. Применяемые аппаратура и материалы </w:t>
      </w:r>
      <w:r>
        <w:rPr>
          <w:rFonts w:ascii="Arial" w:hAnsi="Arial" w:cs="Arial"/>
          <w:color w:val="2D2D2D"/>
          <w:spacing w:val="1"/>
          <w:sz w:val="15"/>
          <w:szCs w:val="15"/>
        </w:rPr>
        <w:br/>
      </w:r>
      <w:r>
        <w:rPr>
          <w:rFonts w:ascii="Arial" w:hAnsi="Arial" w:cs="Arial"/>
          <w:color w:val="2D2D2D"/>
          <w:spacing w:val="1"/>
          <w:sz w:val="15"/>
          <w:szCs w:val="15"/>
        </w:rPr>
        <w:br/>
        <w:t>Устройство для определения массовой прочности гранул технического углерода МИК.</w:t>
      </w:r>
      <w:r>
        <w:rPr>
          <w:rFonts w:ascii="Arial" w:hAnsi="Arial" w:cs="Arial"/>
          <w:color w:val="2D2D2D"/>
          <w:spacing w:val="1"/>
          <w:sz w:val="15"/>
          <w:szCs w:val="15"/>
        </w:rPr>
        <w:br/>
      </w:r>
      <w:r>
        <w:rPr>
          <w:rFonts w:ascii="Arial" w:hAnsi="Arial" w:cs="Arial"/>
          <w:color w:val="2D2D2D"/>
          <w:spacing w:val="1"/>
          <w:sz w:val="15"/>
          <w:szCs w:val="15"/>
        </w:rPr>
        <w:br/>
        <w:t>Кисть КФК 10-1 или КФК 14-1 по </w:t>
      </w:r>
      <w:r w:rsidRPr="00F00825">
        <w:rPr>
          <w:rFonts w:ascii="Arial" w:hAnsi="Arial" w:cs="Arial"/>
          <w:color w:val="2D2D2D"/>
          <w:spacing w:val="1"/>
          <w:sz w:val="15"/>
          <w:szCs w:val="15"/>
        </w:rPr>
        <w:t>ГОСТ 10597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Весы лабораторные по </w:t>
      </w:r>
      <w:r w:rsidRPr="00F00825">
        <w:rPr>
          <w:rFonts w:ascii="Arial" w:hAnsi="Arial" w:cs="Arial"/>
          <w:color w:val="2D2D2D"/>
          <w:spacing w:val="1"/>
          <w:sz w:val="15"/>
          <w:szCs w:val="15"/>
        </w:rPr>
        <w:t>ГОСТ 24104-2001</w:t>
      </w:r>
      <w:r>
        <w:rPr>
          <w:rFonts w:ascii="Arial" w:hAnsi="Arial" w:cs="Arial"/>
          <w:color w:val="2D2D2D"/>
          <w:spacing w:val="1"/>
          <w:sz w:val="15"/>
          <w:szCs w:val="15"/>
        </w:rPr>
        <w:br/>
      </w:r>
      <w:r>
        <w:rPr>
          <w:rFonts w:ascii="Arial" w:hAnsi="Arial" w:cs="Arial"/>
          <w:color w:val="2D2D2D"/>
          <w:spacing w:val="1"/>
          <w:sz w:val="15"/>
          <w:szCs w:val="15"/>
        </w:rPr>
        <w:br/>
        <w:t>(Измененная редакция, </w:t>
      </w:r>
      <w:proofErr w:type="spellStart"/>
      <w:r w:rsidRPr="00F00825">
        <w:rPr>
          <w:rFonts w:ascii="Arial" w:hAnsi="Arial" w:cs="Arial"/>
          <w:color w:val="2D2D2D"/>
          <w:spacing w:val="1"/>
          <w:sz w:val="15"/>
          <w:szCs w:val="15"/>
        </w:rPr>
        <w:t>Изм</w:t>
      </w:r>
      <w:proofErr w:type="spellEnd"/>
      <w:r w:rsidRPr="00F00825">
        <w:rPr>
          <w:rFonts w:ascii="Arial" w:hAnsi="Arial" w:cs="Arial"/>
          <w:color w:val="2D2D2D"/>
          <w:spacing w:val="1"/>
          <w:sz w:val="15"/>
          <w:szCs w:val="15"/>
        </w:rPr>
        <w:t>.</w:t>
      </w:r>
      <w:proofErr w:type="gramEnd"/>
      <w:r w:rsidRPr="00F00825">
        <w:rPr>
          <w:rFonts w:ascii="Arial" w:hAnsi="Arial" w:cs="Arial"/>
          <w:color w:val="2D2D2D"/>
          <w:spacing w:val="1"/>
          <w:sz w:val="15"/>
          <w:szCs w:val="15"/>
        </w:rPr>
        <w:t xml:space="preserve"> N 4</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5.22.2. Проведение испытания</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тбирают пробу технического углерода массой не менее 0,3 кг и проводят испытание в соответствии с инструкцией по эксплуатации (паспортом) устройства МИК-1.</w:t>
      </w:r>
      <w:r>
        <w:rPr>
          <w:rFonts w:ascii="Arial" w:hAnsi="Arial" w:cs="Arial"/>
          <w:color w:val="2D2D2D"/>
          <w:spacing w:val="1"/>
          <w:sz w:val="15"/>
          <w:szCs w:val="15"/>
        </w:rPr>
        <w:br/>
      </w:r>
      <w:r>
        <w:rPr>
          <w:rFonts w:ascii="Arial" w:hAnsi="Arial" w:cs="Arial"/>
          <w:color w:val="2D2D2D"/>
          <w:spacing w:val="1"/>
          <w:sz w:val="15"/>
          <w:szCs w:val="15"/>
        </w:rPr>
        <w:br/>
        <w:t>За показатель массовой прочности гранул принимают наименьшую нагрузку, при которой произошло "</w:t>
      </w:r>
      <w:proofErr w:type="spellStart"/>
      <w:r>
        <w:rPr>
          <w:rFonts w:ascii="Arial" w:hAnsi="Arial" w:cs="Arial"/>
          <w:color w:val="2D2D2D"/>
          <w:spacing w:val="1"/>
          <w:sz w:val="15"/>
          <w:szCs w:val="15"/>
        </w:rPr>
        <w:t>комкование</w:t>
      </w:r>
      <w:proofErr w:type="spellEnd"/>
      <w:r>
        <w:rPr>
          <w:rFonts w:ascii="Arial" w:hAnsi="Arial" w:cs="Arial"/>
          <w:color w:val="2D2D2D"/>
          <w:spacing w:val="1"/>
          <w:sz w:val="15"/>
          <w:szCs w:val="15"/>
        </w:rPr>
        <w:t>" и при нажатии кнопки загорелась сигнальная лампочка.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Погрешность метода составляет 10%.</w:t>
      </w:r>
      <w:r>
        <w:rPr>
          <w:rFonts w:ascii="Arial" w:hAnsi="Arial" w:cs="Arial"/>
          <w:color w:val="2D2D2D"/>
          <w:spacing w:val="1"/>
          <w:sz w:val="15"/>
          <w:szCs w:val="15"/>
        </w:rPr>
        <w:br/>
      </w:r>
      <w:r>
        <w:rPr>
          <w:rFonts w:ascii="Arial" w:hAnsi="Arial" w:cs="Arial"/>
          <w:color w:val="2D2D2D"/>
          <w:spacing w:val="1"/>
          <w:sz w:val="15"/>
          <w:szCs w:val="15"/>
        </w:rPr>
        <w:lastRenderedPageBreak/>
        <w:br/>
        <w:t>За результат испытания принимают среднее арифметическое результатов двух параллельных определений, полученных одним исполнителем, абсолютное расхождение между которыми не более 30% от их среднего значения.</w:t>
      </w:r>
      <w:r>
        <w:rPr>
          <w:rFonts w:ascii="Arial" w:hAnsi="Arial" w:cs="Arial"/>
          <w:color w:val="2D2D2D"/>
          <w:spacing w:val="1"/>
          <w:sz w:val="15"/>
          <w:szCs w:val="15"/>
        </w:rPr>
        <w:br/>
      </w:r>
      <w:r>
        <w:rPr>
          <w:rFonts w:ascii="Arial" w:hAnsi="Arial" w:cs="Arial"/>
          <w:color w:val="2D2D2D"/>
          <w:spacing w:val="1"/>
          <w:sz w:val="15"/>
          <w:szCs w:val="15"/>
        </w:rPr>
        <w:br/>
        <w:t>Значение показателя массовой прочности гранул округляют до первого десятичного знака.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5.20-5.22.3.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F00825" w:rsidRDefault="00F00825" w:rsidP="00F0082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МАРКИРОВКА, УПАКОВКА, ТРАНСПОРТИРОВАНИЕ И ХРАНЕНИЕ</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Для маркировки технического углерода с двух сторон бумажного мешка по всей длине наносят полосы: красного цвета - для марок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t xml:space="preserve"> 245, П 234, П 324, К 354, зеленого цвета - для марок П 514, П 701, П 702, П 705, П 803, Т 900. В разрыве каждой полосы печатными буквами того же цвета должно быть изображено обозначение соответствующей марки технического углерода. При маркировке полиэтиленовых мешков, применяемых для упаковывания технического углерода всех марок, полосы должны быть желтого цвета.</w:t>
      </w:r>
      <w:r>
        <w:rPr>
          <w:rFonts w:ascii="Arial" w:hAnsi="Arial" w:cs="Arial"/>
          <w:color w:val="2D2D2D"/>
          <w:spacing w:val="1"/>
          <w:sz w:val="15"/>
          <w:szCs w:val="15"/>
        </w:rPr>
        <w:br/>
      </w:r>
      <w:r>
        <w:rPr>
          <w:rFonts w:ascii="Arial" w:hAnsi="Arial" w:cs="Arial"/>
          <w:color w:val="2D2D2D"/>
          <w:spacing w:val="1"/>
          <w:sz w:val="15"/>
          <w:szCs w:val="15"/>
        </w:rPr>
        <w:br/>
        <w:t>Если мешок или транспортный пакет, или мягкий специализированный контейнер не маркирован, то маркировку наносят на ярлык, который, соответственно, прикрепляют на мешок или на двух боковых смежных поверхностях пакета, или вкладывают в карман контейнера. Допускается по согласованию с потребителем применение других видов маркировки, обеспечивающих идентификацию продукции.</w:t>
      </w:r>
      <w:r>
        <w:rPr>
          <w:rFonts w:ascii="Arial" w:hAnsi="Arial" w:cs="Arial"/>
          <w:color w:val="2D2D2D"/>
          <w:spacing w:val="1"/>
          <w:sz w:val="15"/>
          <w:szCs w:val="15"/>
        </w:rPr>
        <w:br/>
      </w:r>
      <w:r>
        <w:rPr>
          <w:rFonts w:ascii="Arial" w:hAnsi="Arial" w:cs="Arial"/>
          <w:color w:val="2D2D2D"/>
          <w:spacing w:val="1"/>
          <w:sz w:val="15"/>
          <w:szCs w:val="15"/>
        </w:rPr>
        <w:br/>
        <w:t>Маркировка должна содержать следующие данные:</w:t>
      </w:r>
      <w:r>
        <w:rPr>
          <w:rFonts w:ascii="Arial" w:hAnsi="Arial" w:cs="Arial"/>
          <w:color w:val="2D2D2D"/>
          <w:spacing w:val="1"/>
          <w:sz w:val="15"/>
          <w:szCs w:val="15"/>
        </w:rPr>
        <w:br/>
      </w:r>
      <w:r>
        <w:rPr>
          <w:rFonts w:ascii="Arial" w:hAnsi="Arial" w:cs="Arial"/>
          <w:color w:val="2D2D2D"/>
          <w:spacing w:val="1"/>
          <w:sz w:val="15"/>
          <w:szCs w:val="15"/>
        </w:rPr>
        <w:br/>
        <w:t>- товарный знак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его юридический адрес;</w:t>
      </w:r>
      <w:r>
        <w:rPr>
          <w:rFonts w:ascii="Arial" w:hAnsi="Arial" w:cs="Arial"/>
          <w:color w:val="2D2D2D"/>
          <w:spacing w:val="1"/>
          <w:sz w:val="15"/>
          <w:szCs w:val="15"/>
        </w:rPr>
        <w:br/>
      </w:r>
      <w:r>
        <w:rPr>
          <w:rFonts w:ascii="Arial" w:hAnsi="Arial" w:cs="Arial"/>
          <w:color w:val="2D2D2D"/>
          <w:spacing w:val="1"/>
          <w:sz w:val="15"/>
          <w:szCs w:val="15"/>
        </w:rPr>
        <w:br/>
        <w:t>- наименование страны-изготовителя;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продукции;</w:t>
      </w:r>
      <w:r>
        <w:rPr>
          <w:rFonts w:ascii="Arial" w:hAnsi="Arial" w:cs="Arial"/>
          <w:color w:val="2D2D2D"/>
          <w:spacing w:val="1"/>
          <w:sz w:val="15"/>
          <w:szCs w:val="15"/>
        </w:rPr>
        <w:br/>
      </w:r>
      <w:r>
        <w:rPr>
          <w:rFonts w:ascii="Arial" w:hAnsi="Arial" w:cs="Arial"/>
          <w:color w:val="2D2D2D"/>
          <w:spacing w:val="1"/>
          <w:sz w:val="15"/>
          <w:szCs w:val="15"/>
        </w:rPr>
        <w:br/>
        <w:t>- номер партии; </w:t>
      </w:r>
      <w:r>
        <w:rPr>
          <w:rFonts w:ascii="Arial" w:hAnsi="Arial" w:cs="Arial"/>
          <w:color w:val="2D2D2D"/>
          <w:spacing w:val="1"/>
          <w:sz w:val="15"/>
          <w:szCs w:val="15"/>
        </w:rPr>
        <w:br/>
      </w:r>
      <w:r>
        <w:rPr>
          <w:rFonts w:ascii="Arial" w:hAnsi="Arial" w:cs="Arial"/>
          <w:color w:val="2D2D2D"/>
          <w:spacing w:val="1"/>
          <w:sz w:val="15"/>
          <w:szCs w:val="15"/>
        </w:rPr>
        <w:br/>
        <w:t>- массу нетто; </w:t>
      </w:r>
      <w:r>
        <w:rPr>
          <w:rFonts w:ascii="Arial" w:hAnsi="Arial" w:cs="Arial"/>
          <w:color w:val="2D2D2D"/>
          <w:spacing w:val="1"/>
          <w:sz w:val="15"/>
          <w:szCs w:val="15"/>
        </w:rPr>
        <w:br/>
      </w:r>
      <w:r>
        <w:rPr>
          <w:rFonts w:ascii="Arial" w:hAnsi="Arial" w:cs="Arial"/>
          <w:color w:val="2D2D2D"/>
          <w:spacing w:val="1"/>
          <w:sz w:val="15"/>
          <w:szCs w:val="15"/>
        </w:rPr>
        <w:br/>
        <w:t>- дату изготовления;</w:t>
      </w:r>
      <w:r>
        <w:rPr>
          <w:rFonts w:ascii="Arial" w:hAnsi="Arial" w:cs="Arial"/>
          <w:color w:val="2D2D2D"/>
          <w:spacing w:val="1"/>
          <w:sz w:val="15"/>
          <w:szCs w:val="15"/>
        </w:rPr>
        <w:br/>
      </w:r>
      <w:r>
        <w:rPr>
          <w:rFonts w:ascii="Arial" w:hAnsi="Arial" w:cs="Arial"/>
          <w:color w:val="2D2D2D"/>
          <w:spacing w:val="1"/>
          <w:sz w:val="15"/>
          <w:szCs w:val="15"/>
        </w:rPr>
        <w:br/>
        <w:t>- срок годности; </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 </w:t>
      </w:r>
      <w:r>
        <w:rPr>
          <w:rFonts w:ascii="Arial" w:hAnsi="Arial" w:cs="Arial"/>
          <w:color w:val="2D2D2D"/>
          <w:spacing w:val="1"/>
          <w:sz w:val="15"/>
          <w:szCs w:val="15"/>
        </w:rPr>
        <w:br/>
      </w:r>
      <w:r>
        <w:rPr>
          <w:rFonts w:ascii="Arial" w:hAnsi="Arial" w:cs="Arial"/>
          <w:color w:val="2D2D2D"/>
          <w:spacing w:val="1"/>
          <w:sz w:val="15"/>
          <w:szCs w:val="15"/>
        </w:rPr>
        <w:br/>
        <w:t>При маркировке технического углерода должны быть соблюдены нормы законодательства, действующего в каждом из государств - участников Соглашения и устанавливающего порядок маркирования продукции информацией на государственном языке.</w:t>
      </w:r>
      <w:r>
        <w:rPr>
          <w:rFonts w:ascii="Arial" w:hAnsi="Arial" w:cs="Arial"/>
          <w:color w:val="2D2D2D"/>
          <w:spacing w:val="1"/>
          <w:sz w:val="15"/>
          <w:szCs w:val="15"/>
        </w:rPr>
        <w:br/>
      </w:r>
      <w:r>
        <w:rPr>
          <w:rFonts w:ascii="Arial" w:hAnsi="Arial" w:cs="Arial"/>
          <w:color w:val="2D2D2D"/>
          <w:spacing w:val="1"/>
          <w:sz w:val="15"/>
          <w:szCs w:val="15"/>
        </w:rPr>
        <w:br/>
        <w:t>На вагоны-хопперы, универсальные контейнеры и автоцистерны маркировку не наносят.</w:t>
      </w:r>
      <w:r>
        <w:rPr>
          <w:rFonts w:ascii="Arial" w:hAnsi="Arial" w:cs="Arial"/>
          <w:color w:val="2D2D2D"/>
          <w:spacing w:val="1"/>
          <w:sz w:val="15"/>
          <w:szCs w:val="15"/>
        </w:rPr>
        <w:br/>
      </w:r>
      <w:r>
        <w:rPr>
          <w:rFonts w:ascii="Arial" w:hAnsi="Arial" w:cs="Arial"/>
          <w:color w:val="2D2D2D"/>
          <w:spacing w:val="1"/>
          <w:sz w:val="15"/>
          <w:szCs w:val="15"/>
        </w:rPr>
        <w:br/>
        <w:t>Маркировка технического углерода, поставляемого на экспорт, должна соответствовать требованиям контракта на поставку продукции.</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6.2. </w:t>
      </w:r>
      <w:proofErr w:type="gramStart"/>
      <w:r>
        <w:rPr>
          <w:rFonts w:ascii="Arial" w:hAnsi="Arial" w:cs="Arial"/>
          <w:color w:val="2D2D2D"/>
          <w:spacing w:val="1"/>
          <w:sz w:val="15"/>
          <w:szCs w:val="15"/>
        </w:rPr>
        <w:t>Технический углерод упаковывают в бумажные мешки по </w:t>
      </w:r>
      <w:r w:rsidRPr="00F00825">
        <w:rPr>
          <w:rFonts w:ascii="Arial" w:hAnsi="Arial" w:cs="Arial"/>
          <w:color w:val="2D2D2D"/>
          <w:spacing w:val="1"/>
          <w:sz w:val="15"/>
          <w:szCs w:val="15"/>
        </w:rPr>
        <w:t>ГОСТ 2226-88</w:t>
      </w:r>
      <w:r>
        <w:rPr>
          <w:rFonts w:ascii="Arial" w:hAnsi="Arial" w:cs="Arial"/>
          <w:color w:val="2D2D2D"/>
          <w:spacing w:val="1"/>
          <w:sz w:val="15"/>
          <w:szCs w:val="15"/>
        </w:rPr>
        <w:t> марок ПМ и БМП с открытой или закрытой (с клапаном) горловиной, в полиэтиленовые мешки по </w:t>
      </w:r>
      <w:r w:rsidRPr="00F00825">
        <w:rPr>
          <w:rFonts w:ascii="Arial" w:hAnsi="Arial" w:cs="Arial"/>
          <w:color w:val="2D2D2D"/>
          <w:spacing w:val="1"/>
          <w:sz w:val="15"/>
          <w:szCs w:val="15"/>
        </w:rPr>
        <w:t>ГОСТ 17811-78</w:t>
      </w:r>
      <w:r>
        <w:rPr>
          <w:rFonts w:ascii="Arial" w:hAnsi="Arial" w:cs="Arial"/>
          <w:color w:val="2D2D2D"/>
          <w:spacing w:val="1"/>
          <w:sz w:val="15"/>
          <w:szCs w:val="15"/>
        </w:rPr>
        <w:t> с закрытой (с клапаном) горловиной и в мягкие специализированные контейнеры по нормативным документам.</w:t>
      </w:r>
      <w:proofErr w:type="gramEnd"/>
      <w:r>
        <w:rPr>
          <w:rFonts w:ascii="Arial" w:hAnsi="Arial" w:cs="Arial"/>
          <w:color w:val="2D2D2D"/>
          <w:spacing w:val="1"/>
          <w:sz w:val="15"/>
          <w:szCs w:val="15"/>
        </w:rPr>
        <w:t xml:space="preserve"> Бумажные мешки с открытой горловиной прошивают машинным способом. Допускается по согласованию с потребителем применение другой тары и упаковки, исключающей увлажнение продукции и обеспечивающей ее сохранность при транспортировании и хранении.</w:t>
      </w:r>
      <w:r>
        <w:rPr>
          <w:rFonts w:ascii="Arial" w:hAnsi="Arial" w:cs="Arial"/>
          <w:color w:val="2D2D2D"/>
          <w:spacing w:val="1"/>
          <w:sz w:val="15"/>
          <w:szCs w:val="15"/>
        </w:rPr>
        <w:br/>
      </w:r>
      <w:r>
        <w:rPr>
          <w:rFonts w:ascii="Arial" w:hAnsi="Arial" w:cs="Arial"/>
          <w:color w:val="2D2D2D"/>
          <w:spacing w:val="1"/>
          <w:sz w:val="15"/>
          <w:szCs w:val="15"/>
        </w:rPr>
        <w:br/>
        <w:t>Масса технического углерода в мешке должна быть не более 30 кг, в мягком контейнере - не более 1200 кг. Отклонение по массе нетто в мешке одной партии - не более ±1 кг. Отклонение по массе нетто в мягком контейнере устанавливают в договоре на поставку продукции.</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Транспортная маркировка - по </w:t>
      </w:r>
      <w:r w:rsidRPr="00F00825">
        <w:rPr>
          <w:rFonts w:ascii="Arial" w:hAnsi="Arial" w:cs="Arial"/>
          <w:color w:val="2D2D2D"/>
          <w:spacing w:val="1"/>
          <w:sz w:val="15"/>
          <w:szCs w:val="15"/>
        </w:rPr>
        <w:t>ГОСТ 14192-96</w:t>
      </w:r>
      <w:r>
        <w:rPr>
          <w:rFonts w:ascii="Arial" w:hAnsi="Arial" w:cs="Arial"/>
          <w:color w:val="2D2D2D"/>
          <w:spacing w:val="1"/>
          <w:sz w:val="15"/>
          <w:szCs w:val="15"/>
        </w:rPr>
        <w:t> с нанесением основных, дополнительных и информационных надписей, манипуляционного знака "Беречь от влаги" и следующей информации:</w:t>
      </w:r>
      <w:r>
        <w:rPr>
          <w:rFonts w:ascii="Arial" w:hAnsi="Arial" w:cs="Arial"/>
          <w:color w:val="2D2D2D"/>
          <w:spacing w:val="1"/>
          <w:sz w:val="15"/>
          <w:szCs w:val="15"/>
        </w:rPr>
        <w:br/>
      </w:r>
      <w:r>
        <w:rPr>
          <w:rFonts w:ascii="Arial" w:hAnsi="Arial" w:cs="Arial"/>
          <w:color w:val="2D2D2D"/>
          <w:spacing w:val="1"/>
          <w:sz w:val="15"/>
          <w:szCs w:val="15"/>
        </w:rPr>
        <w:br/>
        <w:t>- товарный знак или товарный знак и наименование 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наименование продукции;</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6.4. Технический углерод, упакованный по п.6.2, транспортируют в универсальных контейнерах или транспортными пакетами в крытых транспортных средствах в соответствии с Правилами перевозок грузов, действующими на соответствующем виде транспорта.</w:t>
      </w:r>
      <w:r>
        <w:rPr>
          <w:rFonts w:ascii="Arial" w:hAnsi="Arial" w:cs="Arial"/>
          <w:color w:val="2D2D2D"/>
          <w:spacing w:val="1"/>
          <w:sz w:val="15"/>
          <w:szCs w:val="15"/>
        </w:rPr>
        <w:br/>
      </w:r>
      <w:r>
        <w:rPr>
          <w:rFonts w:ascii="Arial" w:hAnsi="Arial" w:cs="Arial"/>
          <w:color w:val="2D2D2D"/>
          <w:spacing w:val="1"/>
          <w:sz w:val="15"/>
          <w:szCs w:val="15"/>
        </w:rPr>
        <w:br/>
        <w:t xml:space="preserve">При транспортировании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 транспортные пакеты формируют по </w:t>
      </w:r>
      <w:r w:rsidRPr="00F00825">
        <w:rPr>
          <w:rFonts w:ascii="Arial" w:hAnsi="Arial" w:cs="Arial"/>
          <w:color w:val="2D2D2D"/>
          <w:spacing w:val="1"/>
          <w:sz w:val="15"/>
          <w:szCs w:val="15"/>
        </w:rPr>
        <w:t>ГОСТ 26663-85</w:t>
      </w:r>
      <w:r>
        <w:rPr>
          <w:rFonts w:ascii="Arial" w:hAnsi="Arial" w:cs="Arial"/>
          <w:color w:val="2D2D2D"/>
          <w:spacing w:val="1"/>
          <w:sz w:val="15"/>
          <w:szCs w:val="15"/>
        </w:rPr>
        <w:t>. Габаритные размеры пакетов - по </w:t>
      </w:r>
      <w:r w:rsidRPr="00F00825">
        <w:rPr>
          <w:rFonts w:ascii="Arial" w:hAnsi="Arial" w:cs="Arial"/>
          <w:color w:val="2D2D2D"/>
          <w:spacing w:val="1"/>
          <w:sz w:val="15"/>
          <w:szCs w:val="15"/>
        </w:rPr>
        <w:t>ГОСТ 24597-81</w:t>
      </w:r>
      <w:r>
        <w:rPr>
          <w:rFonts w:ascii="Arial" w:hAnsi="Arial" w:cs="Arial"/>
          <w:color w:val="2D2D2D"/>
          <w:spacing w:val="1"/>
          <w:sz w:val="15"/>
          <w:szCs w:val="15"/>
        </w:rPr>
        <w:t>, масса брутто - не более 1000 кг. При формировании пакета должны быть предусмотрены места для захвата погрузчиком.</w:t>
      </w:r>
      <w:r>
        <w:rPr>
          <w:rFonts w:ascii="Arial" w:hAnsi="Arial" w:cs="Arial"/>
          <w:color w:val="2D2D2D"/>
          <w:spacing w:val="1"/>
          <w:sz w:val="15"/>
          <w:szCs w:val="15"/>
        </w:rPr>
        <w:br/>
      </w:r>
      <w:r>
        <w:rPr>
          <w:rFonts w:ascii="Arial" w:hAnsi="Arial" w:cs="Arial"/>
          <w:color w:val="2D2D2D"/>
          <w:spacing w:val="1"/>
          <w:sz w:val="15"/>
          <w:szCs w:val="15"/>
        </w:rPr>
        <w:br/>
        <w:t>Гранулированный технический углерод без упаковки транспортируют в крытых вагонах-хопперах и в автоцистернах. Температура загружаемого материала не должна превышать 60 °С.</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Упаковка, маркировка и транспортирование технического углерода, отправляемого в районы Крайнего Севера и приравненные к ним местности, - по </w:t>
      </w:r>
      <w:r w:rsidRPr="00F00825">
        <w:rPr>
          <w:rFonts w:ascii="Arial" w:hAnsi="Arial" w:cs="Arial"/>
          <w:color w:val="2D2D2D"/>
          <w:spacing w:val="1"/>
          <w:sz w:val="15"/>
          <w:szCs w:val="15"/>
        </w:rPr>
        <w:t>ГОСТ 15846-2002</w:t>
      </w:r>
      <w:r>
        <w:rPr>
          <w:rFonts w:ascii="Arial" w:hAnsi="Arial" w:cs="Arial"/>
          <w:color w:val="2D2D2D"/>
          <w:spacing w:val="1"/>
          <w:sz w:val="15"/>
          <w:szCs w:val="15"/>
        </w:rPr>
        <w:t>.</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Технический углерод должен храниться в условиях, исключающих возможность увлажнения и загрязнения.</w:t>
      </w:r>
      <w:r>
        <w:rPr>
          <w:rFonts w:ascii="Arial" w:hAnsi="Arial" w:cs="Arial"/>
          <w:color w:val="2D2D2D"/>
          <w:spacing w:val="1"/>
          <w:sz w:val="15"/>
          <w:szCs w:val="15"/>
        </w:rPr>
        <w:br/>
      </w:r>
      <w:r>
        <w:rPr>
          <w:rFonts w:ascii="Arial" w:hAnsi="Arial" w:cs="Arial"/>
          <w:color w:val="2D2D2D"/>
          <w:spacing w:val="1"/>
          <w:sz w:val="15"/>
          <w:szCs w:val="15"/>
        </w:rPr>
        <w:br/>
        <w:t>Неупакованный технический углерод должен храниться в специальных бункерных складах.</w:t>
      </w:r>
      <w:r>
        <w:rPr>
          <w:rFonts w:ascii="Arial" w:hAnsi="Arial" w:cs="Arial"/>
          <w:color w:val="2D2D2D"/>
          <w:spacing w:val="1"/>
          <w:sz w:val="15"/>
          <w:szCs w:val="15"/>
        </w:rPr>
        <w:br/>
      </w:r>
      <w:r>
        <w:rPr>
          <w:rFonts w:ascii="Arial" w:hAnsi="Arial" w:cs="Arial"/>
          <w:color w:val="2D2D2D"/>
          <w:spacing w:val="1"/>
          <w:sz w:val="15"/>
          <w:szCs w:val="15"/>
        </w:rPr>
        <w:br/>
        <w:t>Раздел 6. Измененная редакция, </w:t>
      </w:r>
      <w:proofErr w:type="spellStart"/>
      <w:r w:rsidRPr="00F00825">
        <w:rPr>
          <w:rFonts w:ascii="Arial" w:hAnsi="Arial" w:cs="Arial"/>
          <w:color w:val="2D2D2D"/>
          <w:spacing w:val="1"/>
          <w:sz w:val="15"/>
          <w:szCs w:val="15"/>
        </w:rPr>
        <w:t>Изм</w:t>
      </w:r>
      <w:proofErr w:type="spellEnd"/>
      <w:r w:rsidRPr="00F00825">
        <w:rPr>
          <w:rFonts w:ascii="Arial" w:hAnsi="Arial" w:cs="Arial"/>
          <w:color w:val="2D2D2D"/>
          <w:spacing w:val="1"/>
          <w:sz w:val="15"/>
          <w:szCs w:val="15"/>
        </w:rPr>
        <w:t>. N 4</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
    <w:p w:rsidR="00F00825" w:rsidRDefault="00F00825" w:rsidP="00F0082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ГАРАНТИИ ИЗГОТОВИТЕЛЯ</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Изготовитель гарантирует соответствие технического углерода требованиям настоящего стандарта при условии соблюдения правил транспортирования и хранения.</w:t>
      </w:r>
      <w:r>
        <w:rPr>
          <w:rFonts w:ascii="Arial" w:hAnsi="Arial" w:cs="Arial"/>
          <w:color w:val="2D2D2D"/>
          <w:spacing w:val="1"/>
          <w:sz w:val="15"/>
          <w:szCs w:val="15"/>
        </w:rPr>
        <w:br/>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Срок годности технического углерода всех марок - 12 мес. со дня изготовления.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Измененная редакция, </w:t>
      </w:r>
      <w:proofErr w:type="spellStart"/>
      <w:r w:rsidRPr="00F00825">
        <w:rPr>
          <w:rFonts w:ascii="Arial" w:hAnsi="Arial" w:cs="Arial"/>
          <w:color w:val="2D2D2D"/>
          <w:spacing w:val="1"/>
          <w:sz w:val="15"/>
          <w:szCs w:val="15"/>
        </w:rPr>
        <w:t>Изм</w:t>
      </w:r>
      <w:proofErr w:type="spellEnd"/>
      <w:r w:rsidRPr="00F00825">
        <w:rPr>
          <w:rFonts w:ascii="Arial" w:hAnsi="Arial" w:cs="Arial"/>
          <w:color w:val="2D2D2D"/>
          <w:spacing w:val="1"/>
          <w:sz w:val="15"/>
          <w:szCs w:val="15"/>
        </w:rPr>
        <w:t>.</w:t>
      </w:r>
      <w:proofErr w:type="gramEnd"/>
      <w:r w:rsidRPr="00F00825">
        <w:rPr>
          <w:rFonts w:ascii="Arial" w:hAnsi="Arial" w:cs="Arial"/>
          <w:color w:val="2D2D2D"/>
          <w:spacing w:val="1"/>
          <w:sz w:val="15"/>
          <w:szCs w:val="15"/>
        </w:rPr>
        <w:t xml:space="preserve"> N 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F00825" w:rsidRDefault="00F00825" w:rsidP="00F00825">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2 (справочное). Коды ОКП</w:t>
      </w:r>
    </w:p>
    <w:p w:rsidR="00F00825" w:rsidRDefault="00F00825" w:rsidP="00F00825">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2* </w:t>
      </w:r>
      <w:r>
        <w:rPr>
          <w:rFonts w:ascii="Arial" w:hAnsi="Arial" w:cs="Arial"/>
          <w:color w:val="2D2D2D"/>
          <w:spacing w:val="1"/>
          <w:sz w:val="15"/>
          <w:szCs w:val="15"/>
        </w:rPr>
        <w:br/>
        <w:t>Справочное</w:t>
      </w:r>
    </w:p>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______________</w:t>
      </w:r>
      <w:r>
        <w:rPr>
          <w:rFonts w:ascii="Arial" w:hAnsi="Arial" w:cs="Arial"/>
          <w:color w:val="2D2D2D"/>
          <w:spacing w:val="1"/>
          <w:sz w:val="15"/>
          <w:szCs w:val="15"/>
        </w:rPr>
        <w:br/>
        <w:t xml:space="preserve">* Приложение 1 (Исключено,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tbl>
      <w:tblPr>
        <w:tblW w:w="0" w:type="auto"/>
        <w:jc w:val="center"/>
        <w:tblCellMar>
          <w:left w:w="0" w:type="dxa"/>
          <w:right w:w="0" w:type="dxa"/>
        </w:tblCellMar>
        <w:tblLook w:val="04A0"/>
      </w:tblPr>
      <w:tblGrid>
        <w:gridCol w:w="2957"/>
        <w:gridCol w:w="2772"/>
      </w:tblGrid>
      <w:tr w:rsidR="00F00825" w:rsidTr="00F00825">
        <w:trPr>
          <w:trHeight w:val="15"/>
          <w:jc w:val="center"/>
        </w:trPr>
        <w:tc>
          <w:tcPr>
            <w:tcW w:w="2957" w:type="dxa"/>
            <w:hideMark/>
          </w:tcPr>
          <w:p w:rsidR="00F00825" w:rsidRDefault="00F00825">
            <w:pPr>
              <w:rPr>
                <w:sz w:val="2"/>
                <w:szCs w:val="24"/>
              </w:rPr>
            </w:pPr>
          </w:p>
        </w:tc>
        <w:tc>
          <w:tcPr>
            <w:tcW w:w="2772" w:type="dxa"/>
            <w:hideMark/>
          </w:tcPr>
          <w:p w:rsidR="00F00825" w:rsidRDefault="00F00825">
            <w:pPr>
              <w:rPr>
                <w:sz w:val="2"/>
                <w:szCs w:val="24"/>
              </w:rPr>
            </w:pPr>
          </w:p>
        </w:tc>
      </w:tr>
      <w:tr w:rsidR="00F00825" w:rsidTr="00F00825">
        <w:trPr>
          <w:jc w:val="center"/>
        </w:trPr>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технического углерода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r>
      <w:tr w:rsidR="00F00825" w:rsidTr="00F00825">
        <w:trPr>
          <w:jc w:val="center"/>
        </w:trPr>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w:t>
            </w:r>
            <w:proofErr w:type="gramEnd"/>
            <w:r>
              <w:rPr>
                <w:color w:val="2D2D2D"/>
                <w:sz w:val="15"/>
                <w:szCs w:val="15"/>
              </w:rPr>
              <w:t xml:space="preserve"> 245</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21 66 19 0100</w:t>
            </w:r>
          </w:p>
        </w:tc>
      </w:tr>
      <w:tr w:rsidR="00F00825" w:rsidTr="00F00825">
        <w:trPr>
          <w:jc w:val="center"/>
        </w:trPr>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w:t>
            </w:r>
            <w:proofErr w:type="gramEnd"/>
            <w:r>
              <w:rPr>
                <w:color w:val="2D2D2D"/>
                <w:sz w:val="15"/>
                <w:szCs w:val="15"/>
              </w:rPr>
              <w:t xml:space="preserve"> 234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21 66 15 0200</w:t>
            </w:r>
          </w:p>
        </w:tc>
      </w:tr>
      <w:tr w:rsidR="00F00825" w:rsidTr="00F00825">
        <w:trPr>
          <w:jc w:val="center"/>
        </w:trPr>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К 354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21 66 11 0100</w:t>
            </w:r>
          </w:p>
        </w:tc>
      </w:tr>
      <w:tr w:rsidR="00F00825" w:rsidTr="00F00825">
        <w:trPr>
          <w:jc w:val="center"/>
        </w:trPr>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w:t>
            </w:r>
            <w:proofErr w:type="gramEnd"/>
            <w:r>
              <w:rPr>
                <w:color w:val="2D2D2D"/>
                <w:sz w:val="15"/>
                <w:szCs w:val="15"/>
              </w:rPr>
              <w:t xml:space="preserve"> 324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21 66 14 0100</w:t>
            </w:r>
          </w:p>
        </w:tc>
      </w:tr>
      <w:tr w:rsidR="00F00825" w:rsidTr="00F00825">
        <w:trPr>
          <w:jc w:val="center"/>
        </w:trPr>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w:t>
            </w:r>
            <w:proofErr w:type="gramEnd"/>
            <w:r>
              <w:rPr>
                <w:color w:val="2D2D2D"/>
                <w:sz w:val="15"/>
                <w:szCs w:val="15"/>
              </w:rPr>
              <w:t xml:space="preserve"> 514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21 66 21 0100</w:t>
            </w:r>
          </w:p>
        </w:tc>
      </w:tr>
      <w:tr w:rsidR="00F00825" w:rsidTr="00F00825">
        <w:trPr>
          <w:jc w:val="center"/>
        </w:trPr>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w:t>
            </w:r>
            <w:proofErr w:type="gramEnd"/>
            <w:r>
              <w:rPr>
                <w:color w:val="2D2D2D"/>
                <w:sz w:val="15"/>
                <w:szCs w:val="15"/>
              </w:rPr>
              <w:t xml:space="preserve"> 701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21 66 22 0100</w:t>
            </w:r>
          </w:p>
        </w:tc>
      </w:tr>
      <w:tr w:rsidR="00F00825" w:rsidTr="00F00825">
        <w:trPr>
          <w:jc w:val="center"/>
        </w:trPr>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w:t>
            </w:r>
            <w:proofErr w:type="gramEnd"/>
            <w:r>
              <w:rPr>
                <w:color w:val="2D2D2D"/>
                <w:sz w:val="15"/>
                <w:szCs w:val="15"/>
              </w:rPr>
              <w:t xml:space="preserve"> 702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21 66 21 0400</w:t>
            </w:r>
          </w:p>
        </w:tc>
      </w:tr>
      <w:tr w:rsidR="00F00825" w:rsidTr="00F00825">
        <w:trPr>
          <w:jc w:val="center"/>
        </w:trPr>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w:t>
            </w:r>
            <w:proofErr w:type="gramEnd"/>
            <w:r>
              <w:rPr>
                <w:color w:val="2D2D2D"/>
                <w:sz w:val="15"/>
                <w:szCs w:val="15"/>
              </w:rPr>
              <w:t xml:space="preserve"> 705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21 66 21 0500</w:t>
            </w:r>
          </w:p>
        </w:tc>
      </w:tr>
      <w:tr w:rsidR="00F00825" w:rsidTr="00F00825">
        <w:trPr>
          <w:jc w:val="center"/>
        </w:trPr>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w:t>
            </w:r>
            <w:proofErr w:type="gramEnd"/>
            <w:r>
              <w:rPr>
                <w:color w:val="2D2D2D"/>
                <w:sz w:val="15"/>
                <w:szCs w:val="15"/>
              </w:rPr>
              <w:t xml:space="preserve"> 803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21 66 31 0100</w:t>
            </w:r>
          </w:p>
        </w:tc>
      </w:tr>
      <w:tr w:rsidR="00F00825" w:rsidTr="00F00825">
        <w:trPr>
          <w:jc w:val="center"/>
        </w:trPr>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Т 900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00825" w:rsidRDefault="00F00825">
            <w:pPr>
              <w:pStyle w:val="formattext"/>
              <w:spacing w:before="0" w:beforeAutospacing="0" w:after="0" w:afterAutospacing="0" w:line="226" w:lineRule="atLeast"/>
              <w:textAlignment w:val="baseline"/>
              <w:rPr>
                <w:color w:val="2D2D2D"/>
                <w:sz w:val="15"/>
                <w:szCs w:val="15"/>
              </w:rPr>
            </w:pPr>
            <w:r>
              <w:rPr>
                <w:color w:val="2D2D2D"/>
                <w:sz w:val="15"/>
                <w:szCs w:val="15"/>
              </w:rPr>
              <w:t>21 66 32 0100</w:t>
            </w:r>
          </w:p>
        </w:tc>
      </w:tr>
    </w:tbl>
    <w:p w:rsidR="00F00825" w:rsidRDefault="00F00825" w:rsidP="00F0082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(Введено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E8239D" w:rsidRPr="00F00825" w:rsidRDefault="00E8239D" w:rsidP="00F00825">
      <w:pPr>
        <w:rPr>
          <w:szCs w:val="15"/>
        </w:rPr>
      </w:pPr>
    </w:p>
    <w:sectPr w:rsidR="00E8239D" w:rsidRPr="00F00825" w:rsidSect="0095551E">
      <w:footerReference w:type="default" r:id="rId1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37C5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0A5F"/>
    <w:multiLevelType w:val="multilevel"/>
    <w:tmpl w:val="355C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F5A1A"/>
    <w:multiLevelType w:val="multilevel"/>
    <w:tmpl w:val="D7EA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C5464"/>
    <w:multiLevelType w:val="multilevel"/>
    <w:tmpl w:val="9D72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10BD"/>
    <w:multiLevelType w:val="multilevel"/>
    <w:tmpl w:val="8D9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93D0F"/>
    <w:multiLevelType w:val="multilevel"/>
    <w:tmpl w:val="6302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91996"/>
    <w:multiLevelType w:val="multilevel"/>
    <w:tmpl w:val="80BE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E1D79"/>
    <w:multiLevelType w:val="multilevel"/>
    <w:tmpl w:val="B266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40D44"/>
    <w:multiLevelType w:val="multilevel"/>
    <w:tmpl w:val="33C0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37C5F"/>
    <w:rsid w:val="002D3ACA"/>
    <w:rsid w:val="002E2353"/>
    <w:rsid w:val="00313072"/>
    <w:rsid w:val="00362C0C"/>
    <w:rsid w:val="00375D4A"/>
    <w:rsid w:val="003D53F9"/>
    <w:rsid w:val="003F7A45"/>
    <w:rsid w:val="00477A04"/>
    <w:rsid w:val="0059308D"/>
    <w:rsid w:val="005B7F9B"/>
    <w:rsid w:val="006B6B83"/>
    <w:rsid w:val="007214CA"/>
    <w:rsid w:val="007E5D19"/>
    <w:rsid w:val="008E615F"/>
    <w:rsid w:val="0095551E"/>
    <w:rsid w:val="009A6CA6"/>
    <w:rsid w:val="00A716F7"/>
    <w:rsid w:val="00A9165C"/>
    <w:rsid w:val="00AA6FD4"/>
    <w:rsid w:val="00B4381A"/>
    <w:rsid w:val="00C91654"/>
    <w:rsid w:val="00CE3CDF"/>
    <w:rsid w:val="00D445F4"/>
    <w:rsid w:val="00D637C8"/>
    <w:rsid w:val="00DD1738"/>
    <w:rsid w:val="00E77C21"/>
    <w:rsid w:val="00E8239D"/>
    <w:rsid w:val="00F00825"/>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B7F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5B7F9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1832683">
      <w:bodyDiv w:val="1"/>
      <w:marLeft w:val="0"/>
      <w:marRight w:val="0"/>
      <w:marTop w:val="0"/>
      <w:marBottom w:val="0"/>
      <w:divBdr>
        <w:top w:val="none" w:sz="0" w:space="0" w:color="auto"/>
        <w:left w:val="none" w:sz="0" w:space="0" w:color="auto"/>
        <w:bottom w:val="none" w:sz="0" w:space="0" w:color="auto"/>
        <w:right w:val="none" w:sz="0" w:space="0" w:color="auto"/>
      </w:divBdr>
      <w:divsChild>
        <w:div w:id="1515536595">
          <w:marLeft w:val="215"/>
          <w:marRight w:val="215"/>
          <w:marTop w:val="0"/>
          <w:marBottom w:val="0"/>
          <w:divBdr>
            <w:top w:val="none" w:sz="0" w:space="0" w:color="auto"/>
            <w:left w:val="none" w:sz="0" w:space="0" w:color="auto"/>
            <w:bottom w:val="none" w:sz="0" w:space="0" w:color="auto"/>
            <w:right w:val="none" w:sz="0" w:space="0" w:color="auto"/>
          </w:divBdr>
          <w:divsChild>
            <w:div w:id="2133594976">
              <w:marLeft w:val="0"/>
              <w:marRight w:val="0"/>
              <w:marTop w:val="107"/>
              <w:marBottom w:val="150"/>
              <w:divBdr>
                <w:top w:val="none" w:sz="0" w:space="0" w:color="auto"/>
                <w:left w:val="none" w:sz="0" w:space="0" w:color="auto"/>
                <w:bottom w:val="none" w:sz="0" w:space="0" w:color="auto"/>
                <w:right w:val="none" w:sz="0" w:space="0" w:color="auto"/>
              </w:divBdr>
              <w:divsChild>
                <w:div w:id="267929575">
                  <w:marLeft w:val="11"/>
                  <w:marRight w:val="11"/>
                  <w:marTop w:val="11"/>
                  <w:marBottom w:val="11"/>
                  <w:divBdr>
                    <w:top w:val="none" w:sz="0" w:space="0" w:color="auto"/>
                    <w:left w:val="none" w:sz="0" w:space="0" w:color="auto"/>
                    <w:bottom w:val="none" w:sz="0" w:space="0" w:color="auto"/>
                    <w:right w:val="none" w:sz="0" w:space="0" w:color="auto"/>
                  </w:divBdr>
                  <w:divsChild>
                    <w:div w:id="1044872093">
                      <w:marLeft w:val="0"/>
                      <w:marRight w:val="0"/>
                      <w:marTop w:val="0"/>
                      <w:marBottom w:val="0"/>
                      <w:divBdr>
                        <w:top w:val="none" w:sz="0" w:space="0" w:color="auto"/>
                        <w:left w:val="none" w:sz="0" w:space="0" w:color="auto"/>
                        <w:bottom w:val="none" w:sz="0" w:space="0" w:color="auto"/>
                        <w:right w:val="none" w:sz="0" w:space="0" w:color="auto"/>
                      </w:divBdr>
                    </w:div>
                    <w:div w:id="1928341687">
                      <w:marLeft w:val="0"/>
                      <w:marRight w:val="0"/>
                      <w:marTop w:val="0"/>
                      <w:marBottom w:val="0"/>
                      <w:divBdr>
                        <w:top w:val="none" w:sz="0" w:space="0" w:color="auto"/>
                        <w:left w:val="none" w:sz="0" w:space="0" w:color="auto"/>
                        <w:bottom w:val="none" w:sz="0" w:space="0" w:color="auto"/>
                        <w:right w:val="none" w:sz="0" w:space="0" w:color="auto"/>
                      </w:divBdr>
                    </w:div>
                  </w:divsChild>
                </w:div>
                <w:div w:id="1273509843">
                  <w:marLeft w:val="0"/>
                  <w:marRight w:val="0"/>
                  <w:marTop w:val="0"/>
                  <w:marBottom w:val="0"/>
                  <w:divBdr>
                    <w:top w:val="none" w:sz="0" w:space="0" w:color="auto"/>
                    <w:left w:val="none" w:sz="0" w:space="0" w:color="auto"/>
                    <w:bottom w:val="none" w:sz="0" w:space="0" w:color="auto"/>
                    <w:right w:val="none" w:sz="0" w:space="0" w:color="auto"/>
                  </w:divBdr>
                  <w:divsChild>
                    <w:div w:id="546571553">
                      <w:marLeft w:val="0"/>
                      <w:marRight w:val="0"/>
                      <w:marTop w:val="0"/>
                      <w:marBottom w:val="0"/>
                      <w:divBdr>
                        <w:top w:val="none" w:sz="0" w:space="0" w:color="auto"/>
                        <w:left w:val="none" w:sz="0" w:space="0" w:color="auto"/>
                        <w:bottom w:val="none" w:sz="0" w:space="0" w:color="auto"/>
                        <w:right w:val="none" w:sz="0" w:space="0" w:color="auto"/>
                      </w:divBdr>
                      <w:divsChild>
                        <w:div w:id="43064770">
                          <w:marLeft w:val="0"/>
                          <w:marRight w:val="0"/>
                          <w:marTop w:val="0"/>
                          <w:marBottom w:val="0"/>
                          <w:divBdr>
                            <w:top w:val="none" w:sz="0" w:space="0" w:color="auto"/>
                            <w:left w:val="none" w:sz="0" w:space="0" w:color="auto"/>
                            <w:bottom w:val="none" w:sz="0" w:space="0" w:color="auto"/>
                            <w:right w:val="none" w:sz="0" w:space="0" w:color="auto"/>
                          </w:divBdr>
                          <w:divsChild>
                            <w:div w:id="126053036">
                              <w:marLeft w:val="5663"/>
                              <w:marRight w:val="0"/>
                              <w:marTop w:val="0"/>
                              <w:marBottom w:val="0"/>
                              <w:divBdr>
                                <w:top w:val="none" w:sz="0" w:space="0" w:color="auto"/>
                                <w:left w:val="none" w:sz="0" w:space="0" w:color="auto"/>
                                <w:bottom w:val="none" w:sz="0" w:space="0" w:color="auto"/>
                                <w:right w:val="none" w:sz="0" w:space="0" w:color="auto"/>
                              </w:divBdr>
                            </w:div>
                          </w:divsChild>
                        </w:div>
                        <w:div w:id="705525517">
                          <w:marLeft w:val="-14067"/>
                          <w:marRight w:val="322"/>
                          <w:marTop w:val="376"/>
                          <w:marBottom w:val="0"/>
                          <w:divBdr>
                            <w:top w:val="none" w:sz="0" w:space="0" w:color="auto"/>
                            <w:left w:val="none" w:sz="0" w:space="0" w:color="auto"/>
                            <w:bottom w:val="none" w:sz="0" w:space="0" w:color="auto"/>
                            <w:right w:val="none" w:sz="0" w:space="0" w:color="auto"/>
                          </w:divBdr>
                        </w:div>
                        <w:div w:id="15521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110">
                  <w:marLeft w:val="11"/>
                  <w:marRight w:val="11"/>
                  <w:marTop w:val="0"/>
                  <w:marBottom w:val="0"/>
                  <w:divBdr>
                    <w:top w:val="none" w:sz="0" w:space="0" w:color="auto"/>
                    <w:left w:val="none" w:sz="0" w:space="0" w:color="auto"/>
                    <w:bottom w:val="none" w:sz="0" w:space="0" w:color="auto"/>
                    <w:right w:val="none" w:sz="0" w:space="0" w:color="auto"/>
                  </w:divBdr>
                </w:div>
              </w:divsChild>
            </w:div>
            <w:div w:id="801969948">
              <w:marLeft w:val="0"/>
              <w:marRight w:val="0"/>
              <w:marTop w:val="0"/>
              <w:marBottom w:val="494"/>
              <w:divBdr>
                <w:top w:val="none" w:sz="0" w:space="0" w:color="auto"/>
                <w:left w:val="none" w:sz="0" w:space="0" w:color="auto"/>
                <w:bottom w:val="none" w:sz="0" w:space="0" w:color="auto"/>
                <w:right w:val="none" w:sz="0" w:space="0" w:color="auto"/>
              </w:divBdr>
              <w:divsChild>
                <w:div w:id="1948854833">
                  <w:marLeft w:val="0"/>
                  <w:marRight w:val="0"/>
                  <w:marTop w:val="0"/>
                  <w:marBottom w:val="322"/>
                  <w:divBdr>
                    <w:top w:val="none" w:sz="0" w:space="0" w:color="auto"/>
                    <w:left w:val="none" w:sz="0" w:space="0" w:color="auto"/>
                    <w:bottom w:val="none" w:sz="0" w:space="0" w:color="auto"/>
                    <w:right w:val="none" w:sz="0" w:space="0" w:color="auto"/>
                  </w:divBdr>
                  <w:divsChild>
                    <w:div w:id="1129976479">
                      <w:marLeft w:val="0"/>
                      <w:marRight w:val="0"/>
                      <w:marTop w:val="0"/>
                      <w:marBottom w:val="0"/>
                      <w:divBdr>
                        <w:top w:val="none" w:sz="0" w:space="0" w:color="auto"/>
                        <w:left w:val="none" w:sz="0" w:space="0" w:color="auto"/>
                        <w:bottom w:val="none" w:sz="0" w:space="0" w:color="auto"/>
                        <w:right w:val="none" w:sz="0" w:space="0" w:color="auto"/>
                      </w:divBdr>
                    </w:div>
                    <w:div w:id="1123116642">
                      <w:marLeft w:val="0"/>
                      <w:marRight w:val="0"/>
                      <w:marTop w:val="688"/>
                      <w:marBottom w:val="322"/>
                      <w:divBdr>
                        <w:top w:val="single" w:sz="4" w:space="5" w:color="CDCDCD"/>
                        <w:left w:val="single" w:sz="4" w:space="0" w:color="CDCDCD"/>
                        <w:bottom w:val="single" w:sz="4" w:space="22" w:color="CDCDCD"/>
                        <w:right w:val="single" w:sz="4" w:space="0" w:color="CDCDCD"/>
                      </w:divBdr>
                      <w:divsChild>
                        <w:div w:id="1040931871">
                          <w:marLeft w:val="0"/>
                          <w:marRight w:val="0"/>
                          <w:marTop w:val="0"/>
                          <w:marBottom w:val="752"/>
                          <w:divBdr>
                            <w:top w:val="none" w:sz="0" w:space="0" w:color="auto"/>
                            <w:left w:val="none" w:sz="0" w:space="0" w:color="auto"/>
                            <w:bottom w:val="none" w:sz="0" w:space="0" w:color="auto"/>
                            <w:right w:val="none" w:sz="0" w:space="0" w:color="auto"/>
                          </w:divBdr>
                          <w:divsChild>
                            <w:div w:id="1541235988">
                              <w:marLeft w:val="0"/>
                              <w:marRight w:val="0"/>
                              <w:marTop w:val="0"/>
                              <w:marBottom w:val="0"/>
                              <w:divBdr>
                                <w:top w:val="none" w:sz="0" w:space="0" w:color="auto"/>
                                <w:left w:val="none" w:sz="0" w:space="0" w:color="auto"/>
                                <w:bottom w:val="none" w:sz="0" w:space="0" w:color="auto"/>
                                <w:right w:val="none" w:sz="0" w:space="0" w:color="auto"/>
                              </w:divBdr>
                            </w:div>
                            <w:div w:id="1455324717">
                              <w:marLeft w:val="0"/>
                              <w:marRight w:val="0"/>
                              <w:marTop w:val="0"/>
                              <w:marBottom w:val="0"/>
                              <w:divBdr>
                                <w:top w:val="none" w:sz="0" w:space="0" w:color="auto"/>
                                <w:left w:val="none" w:sz="0" w:space="0" w:color="auto"/>
                                <w:bottom w:val="none" w:sz="0" w:space="0" w:color="auto"/>
                                <w:right w:val="none" w:sz="0" w:space="0" w:color="auto"/>
                              </w:divBdr>
                              <w:divsChild>
                                <w:div w:id="1940483819">
                                  <w:marLeft w:val="0"/>
                                  <w:marRight w:val="0"/>
                                  <w:marTop w:val="0"/>
                                  <w:marBottom w:val="0"/>
                                  <w:divBdr>
                                    <w:top w:val="none" w:sz="0" w:space="0" w:color="auto"/>
                                    <w:left w:val="none" w:sz="0" w:space="0" w:color="auto"/>
                                    <w:bottom w:val="none" w:sz="0" w:space="0" w:color="auto"/>
                                    <w:right w:val="none" w:sz="0" w:space="0" w:color="auto"/>
                                  </w:divBdr>
                                  <w:divsChild>
                                    <w:div w:id="237591625">
                                      <w:marLeft w:val="0"/>
                                      <w:marRight w:val="0"/>
                                      <w:marTop w:val="0"/>
                                      <w:marBottom w:val="0"/>
                                      <w:divBdr>
                                        <w:top w:val="none" w:sz="0" w:space="0" w:color="auto"/>
                                        <w:left w:val="none" w:sz="0" w:space="0" w:color="auto"/>
                                        <w:bottom w:val="none" w:sz="0" w:space="0" w:color="auto"/>
                                        <w:right w:val="none" w:sz="0" w:space="0" w:color="auto"/>
                                      </w:divBdr>
                                      <w:divsChild>
                                        <w:div w:id="1858764596">
                                          <w:marLeft w:val="0"/>
                                          <w:marRight w:val="0"/>
                                          <w:marTop w:val="0"/>
                                          <w:marBottom w:val="0"/>
                                          <w:divBdr>
                                            <w:top w:val="none" w:sz="0" w:space="0" w:color="auto"/>
                                            <w:left w:val="none" w:sz="0" w:space="0" w:color="auto"/>
                                            <w:bottom w:val="none" w:sz="0" w:space="0" w:color="auto"/>
                                            <w:right w:val="none" w:sz="0" w:space="0" w:color="auto"/>
                                          </w:divBdr>
                                          <w:divsChild>
                                            <w:div w:id="1373581123">
                                              <w:marLeft w:val="0"/>
                                              <w:marRight w:val="0"/>
                                              <w:marTop w:val="0"/>
                                              <w:marBottom w:val="0"/>
                                              <w:divBdr>
                                                <w:top w:val="none" w:sz="0" w:space="0" w:color="auto"/>
                                                <w:left w:val="none" w:sz="0" w:space="0" w:color="auto"/>
                                                <w:bottom w:val="none" w:sz="0" w:space="0" w:color="auto"/>
                                                <w:right w:val="none" w:sz="0" w:space="0" w:color="auto"/>
                                              </w:divBdr>
                                            </w:div>
                                            <w:div w:id="903762454">
                                              <w:marLeft w:val="0"/>
                                              <w:marRight w:val="0"/>
                                              <w:marTop w:val="0"/>
                                              <w:marBottom w:val="0"/>
                                              <w:divBdr>
                                                <w:top w:val="inset" w:sz="2" w:space="0" w:color="auto"/>
                                                <w:left w:val="inset" w:sz="2" w:space="1" w:color="auto"/>
                                                <w:bottom w:val="inset" w:sz="2" w:space="0" w:color="auto"/>
                                                <w:right w:val="inset" w:sz="2" w:space="1" w:color="auto"/>
                                              </w:divBdr>
                                            </w:div>
                                            <w:div w:id="10698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7824">
                              <w:marLeft w:val="0"/>
                              <w:marRight w:val="0"/>
                              <w:marTop w:val="0"/>
                              <w:marBottom w:val="0"/>
                              <w:divBdr>
                                <w:top w:val="none" w:sz="0" w:space="0" w:color="auto"/>
                                <w:left w:val="none" w:sz="0" w:space="0" w:color="auto"/>
                                <w:bottom w:val="none" w:sz="0" w:space="0" w:color="auto"/>
                                <w:right w:val="none" w:sz="0" w:space="0" w:color="auto"/>
                              </w:divBdr>
                              <w:divsChild>
                                <w:div w:id="1449666858">
                                  <w:marLeft w:val="0"/>
                                  <w:marRight w:val="0"/>
                                  <w:marTop w:val="0"/>
                                  <w:marBottom w:val="0"/>
                                  <w:divBdr>
                                    <w:top w:val="none" w:sz="0" w:space="0" w:color="auto"/>
                                    <w:left w:val="none" w:sz="0" w:space="0" w:color="auto"/>
                                    <w:bottom w:val="none" w:sz="0" w:space="0" w:color="auto"/>
                                    <w:right w:val="none" w:sz="0" w:space="0" w:color="auto"/>
                                  </w:divBdr>
                                  <w:divsChild>
                                    <w:div w:id="359161498">
                                      <w:marLeft w:val="0"/>
                                      <w:marRight w:val="0"/>
                                      <w:marTop w:val="0"/>
                                      <w:marBottom w:val="0"/>
                                      <w:divBdr>
                                        <w:top w:val="none" w:sz="0" w:space="0" w:color="auto"/>
                                        <w:left w:val="none" w:sz="0" w:space="0" w:color="auto"/>
                                        <w:bottom w:val="none" w:sz="0" w:space="0" w:color="auto"/>
                                        <w:right w:val="none" w:sz="0" w:space="0" w:color="auto"/>
                                      </w:divBdr>
                                      <w:divsChild>
                                        <w:div w:id="7713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109355">
              <w:marLeft w:val="0"/>
              <w:marRight w:val="0"/>
              <w:marTop w:val="0"/>
              <w:marBottom w:val="161"/>
              <w:divBdr>
                <w:top w:val="single" w:sz="4" w:space="0" w:color="E0E0E0"/>
                <w:left w:val="single" w:sz="4" w:space="0" w:color="E0E0E0"/>
                <w:bottom w:val="single" w:sz="4" w:space="0" w:color="E0E0E0"/>
                <w:right w:val="single" w:sz="4" w:space="0" w:color="E0E0E0"/>
              </w:divBdr>
              <w:divsChild>
                <w:div w:id="778842697">
                  <w:marLeft w:val="0"/>
                  <w:marRight w:val="0"/>
                  <w:marTop w:val="0"/>
                  <w:marBottom w:val="0"/>
                  <w:divBdr>
                    <w:top w:val="none" w:sz="0" w:space="0" w:color="auto"/>
                    <w:left w:val="none" w:sz="0" w:space="0" w:color="auto"/>
                    <w:bottom w:val="none" w:sz="0" w:space="0" w:color="auto"/>
                    <w:right w:val="none" w:sz="0" w:space="0" w:color="auto"/>
                  </w:divBdr>
                </w:div>
                <w:div w:id="1452824820">
                  <w:marLeft w:val="0"/>
                  <w:marRight w:val="0"/>
                  <w:marTop w:val="0"/>
                  <w:marBottom w:val="0"/>
                  <w:divBdr>
                    <w:top w:val="none" w:sz="0" w:space="0" w:color="auto"/>
                    <w:left w:val="none" w:sz="0" w:space="0" w:color="auto"/>
                    <w:bottom w:val="none" w:sz="0" w:space="0" w:color="auto"/>
                    <w:right w:val="none" w:sz="0" w:space="0" w:color="auto"/>
                  </w:divBdr>
                </w:div>
              </w:divsChild>
            </w:div>
            <w:div w:id="680592336">
              <w:marLeft w:val="0"/>
              <w:marRight w:val="0"/>
              <w:marTop w:val="0"/>
              <w:marBottom w:val="0"/>
              <w:divBdr>
                <w:top w:val="none" w:sz="0" w:space="0" w:color="auto"/>
                <w:left w:val="none" w:sz="0" w:space="0" w:color="auto"/>
                <w:bottom w:val="none" w:sz="0" w:space="0" w:color="auto"/>
                <w:right w:val="none" w:sz="0" w:space="0" w:color="auto"/>
              </w:divBdr>
              <w:divsChild>
                <w:div w:id="1237472772">
                  <w:marLeft w:val="0"/>
                  <w:marRight w:val="0"/>
                  <w:marTop w:val="0"/>
                  <w:marBottom w:val="0"/>
                  <w:divBdr>
                    <w:top w:val="none" w:sz="0" w:space="0" w:color="auto"/>
                    <w:left w:val="none" w:sz="0" w:space="0" w:color="auto"/>
                    <w:bottom w:val="none" w:sz="0" w:space="0" w:color="auto"/>
                    <w:right w:val="none" w:sz="0" w:space="0" w:color="auto"/>
                  </w:divBdr>
                </w:div>
                <w:div w:id="170218072">
                  <w:marLeft w:val="0"/>
                  <w:marRight w:val="0"/>
                  <w:marTop w:val="0"/>
                  <w:marBottom w:val="0"/>
                  <w:divBdr>
                    <w:top w:val="none" w:sz="0" w:space="0" w:color="auto"/>
                    <w:left w:val="none" w:sz="0" w:space="0" w:color="auto"/>
                    <w:bottom w:val="none" w:sz="0" w:space="0" w:color="auto"/>
                    <w:right w:val="none" w:sz="0" w:space="0" w:color="auto"/>
                  </w:divBdr>
                </w:div>
                <w:div w:id="37770307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1689">
      <w:bodyDiv w:val="1"/>
      <w:marLeft w:val="0"/>
      <w:marRight w:val="0"/>
      <w:marTop w:val="0"/>
      <w:marBottom w:val="0"/>
      <w:divBdr>
        <w:top w:val="none" w:sz="0" w:space="0" w:color="auto"/>
        <w:left w:val="none" w:sz="0" w:space="0" w:color="auto"/>
        <w:bottom w:val="none" w:sz="0" w:space="0" w:color="auto"/>
        <w:right w:val="none" w:sz="0" w:space="0" w:color="auto"/>
      </w:divBdr>
      <w:divsChild>
        <w:div w:id="291248388">
          <w:marLeft w:val="215"/>
          <w:marRight w:val="215"/>
          <w:marTop w:val="0"/>
          <w:marBottom w:val="0"/>
          <w:divBdr>
            <w:top w:val="none" w:sz="0" w:space="0" w:color="auto"/>
            <w:left w:val="none" w:sz="0" w:space="0" w:color="auto"/>
            <w:bottom w:val="none" w:sz="0" w:space="0" w:color="auto"/>
            <w:right w:val="none" w:sz="0" w:space="0" w:color="auto"/>
          </w:divBdr>
          <w:divsChild>
            <w:div w:id="522985246">
              <w:marLeft w:val="0"/>
              <w:marRight w:val="0"/>
              <w:marTop w:val="107"/>
              <w:marBottom w:val="150"/>
              <w:divBdr>
                <w:top w:val="none" w:sz="0" w:space="0" w:color="auto"/>
                <w:left w:val="none" w:sz="0" w:space="0" w:color="auto"/>
                <w:bottom w:val="none" w:sz="0" w:space="0" w:color="auto"/>
                <w:right w:val="none" w:sz="0" w:space="0" w:color="auto"/>
              </w:divBdr>
              <w:divsChild>
                <w:div w:id="944650261">
                  <w:marLeft w:val="11"/>
                  <w:marRight w:val="11"/>
                  <w:marTop w:val="11"/>
                  <w:marBottom w:val="11"/>
                  <w:divBdr>
                    <w:top w:val="none" w:sz="0" w:space="0" w:color="auto"/>
                    <w:left w:val="none" w:sz="0" w:space="0" w:color="auto"/>
                    <w:bottom w:val="none" w:sz="0" w:space="0" w:color="auto"/>
                    <w:right w:val="none" w:sz="0" w:space="0" w:color="auto"/>
                  </w:divBdr>
                  <w:divsChild>
                    <w:div w:id="928122833">
                      <w:marLeft w:val="0"/>
                      <w:marRight w:val="0"/>
                      <w:marTop w:val="0"/>
                      <w:marBottom w:val="0"/>
                      <w:divBdr>
                        <w:top w:val="none" w:sz="0" w:space="0" w:color="auto"/>
                        <w:left w:val="none" w:sz="0" w:space="0" w:color="auto"/>
                        <w:bottom w:val="none" w:sz="0" w:space="0" w:color="auto"/>
                        <w:right w:val="none" w:sz="0" w:space="0" w:color="auto"/>
                      </w:divBdr>
                    </w:div>
                    <w:div w:id="1517883334">
                      <w:marLeft w:val="0"/>
                      <w:marRight w:val="0"/>
                      <w:marTop w:val="0"/>
                      <w:marBottom w:val="0"/>
                      <w:divBdr>
                        <w:top w:val="none" w:sz="0" w:space="0" w:color="auto"/>
                        <w:left w:val="none" w:sz="0" w:space="0" w:color="auto"/>
                        <w:bottom w:val="none" w:sz="0" w:space="0" w:color="auto"/>
                        <w:right w:val="none" w:sz="0" w:space="0" w:color="auto"/>
                      </w:divBdr>
                    </w:div>
                  </w:divsChild>
                </w:div>
                <w:div w:id="41056736">
                  <w:marLeft w:val="0"/>
                  <w:marRight w:val="0"/>
                  <w:marTop w:val="0"/>
                  <w:marBottom w:val="0"/>
                  <w:divBdr>
                    <w:top w:val="none" w:sz="0" w:space="0" w:color="auto"/>
                    <w:left w:val="none" w:sz="0" w:space="0" w:color="auto"/>
                    <w:bottom w:val="none" w:sz="0" w:space="0" w:color="auto"/>
                    <w:right w:val="none" w:sz="0" w:space="0" w:color="auto"/>
                  </w:divBdr>
                  <w:divsChild>
                    <w:div w:id="486482813">
                      <w:marLeft w:val="0"/>
                      <w:marRight w:val="0"/>
                      <w:marTop w:val="0"/>
                      <w:marBottom w:val="0"/>
                      <w:divBdr>
                        <w:top w:val="none" w:sz="0" w:space="0" w:color="auto"/>
                        <w:left w:val="none" w:sz="0" w:space="0" w:color="auto"/>
                        <w:bottom w:val="none" w:sz="0" w:space="0" w:color="auto"/>
                        <w:right w:val="none" w:sz="0" w:space="0" w:color="auto"/>
                      </w:divBdr>
                      <w:divsChild>
                        <w:div w:id="92239525">
                          <w:marLeft w:val="0"/>
                          <w:marRight w:val="0"/>
                          <w:marTop w:val="0"/>
                          <w:marBottom w:val="0"/>
                          <w:divBdr>
                            <w:top w:val="none" w:sz="0" w:space="0" w:color="auto"/>
                            <w:left w:val="none" w:sz="0" w:space="0" w:color="auto"/>
                            <w:bottom w:val="none" w:sz="0" w:space="0" w:color="auto"/>
                            <w:right w:val="none" w:sz="0" w:space="0" w:color="auto"/>
                          </w:divBdr>
                          <w:divsChild>
                            <w:div w:id="580530927">
                              <w:marLeft w:val="5663"/>
                              <w:marRight w:val="0"/>
                              <w:marTop w:val="0"/>
                              <w:marBottom w:val="0"/>
                              <w:divBdr>
                                <w:top w:val="none" w:sz="0" w:space="0" w:color="auto"/>
                                <w:left w:val="none" w:sz="0" w:space="0" w:color="auto"/>
                                <w:bottom w:val="none" w:sz="0" w:space="0" w:color="auto"/>
                                <w:right w:val="none" w:sz="0" w:space="0" w:color="auto"/>
                              </w:divBdr>
                            </w:div>
                          </w:divsChild>
                        </w:div>
                        <w:div w:id="1000699576">
                          <w:marLeft w:val="-14067"/>
                          <w:marRight w:val="322"/>
                          <w:marTop w:val="376"/>
                          <w:marBottom w:val="0"/>
                          <w:divBdr>
                            <w:top w:val="none" w:sz="0" w:space="0" w:color="auto"/>
                            <w:left w:val="none" w:sz="0" w:space="0" w:color="auto"/>
                            <w:bottom w:val="none" w:sz="0" w:space="0" w:color="auto"/>
                            <w:right w:val="none" w:sz="0" w:space="0" w:color="auto"/>
                          </w:divBdr>
                        </w:div>
                        <w:div w:id="6023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5617">
                  <w:marLeft w:val="11"/>
                  <w:marRight w:val="11"/>
                  <w:marTop w:val="0"/>
                  <w:marBottom w:val="0"/>
                  <w:divBdr>
                    <w:top w:val="none" w:sz="0" w:space="0" w:color="auto"/>
                    <w:left w:val="none" w:sz="0" w:space="0" w:color="auto"/>
                    <w:bottom w:val="none" w:sz="0" w:space="0" w:color="auto"/>
                    <w:right w:val="none" w:sz="0" w:space="0" w:color="auto"/>
                  </w:divBdr>
                </w:div>
              </w:divsChild>
            </w:div>
            <w:div w:id="882408062">
              <w:marLeft w:val="0"/>
              <w:marRight w:val="0"/>
              <w:marTop w:val="0"/>
              <w:marBottom w:val="494"/>
              <w:divBdr>
                <w:top w:val="none" w:sz="0" w:space="0" w:color="auto"/>
                <w:left w:val="none" w:sz="0" w:space="0" w:color="auto"/>
                <w:bottom w:val="none" w:sz="0" w:space="0" w:color="auto"/>
                <w:right w:val="none" w:sz="0" w:space="0" w:color="auto"/>
              </w:divBdr>
              <w:divsChild>
                <w:div w:id="832793886">
                  <w:marLeft w:val="0"/>
                  <w:marRight w:val="0"/>
                  <w:marTop w:val="0"/>
                  <w:marBottom w:val="322"/>
                  <w:divBdr>
                    <w:top w:val="none" w:sz="0" w:space="0" w:color="auto"/>
                    <w:left w:val="none" w:sz="0" w:space="0" w:color="auto"/>
                    <w:bottom w:val="none" w:sz="0" w:space="0" w:color="auto"/>
                    <w:right w:val="none" w:sz="0" w:space="0" w:color="auto"/>
                  </w:divBdr>
                  <w:divsChild>
                    <w:div w:id="536506474">
                      <w:marLeft w:val="0"/>
                      <w:marRight w:val="0"/>
                      <w:marTop w:val="0"/>
                      <w:marBottom w:val="0"/>
                      <w:divBdr>
                        <w:top w:val="none" w:sz="0" w:space="0" w:color="auto"/>
                        <w:left w:val="none" w:sz="0" w:space="0" w:color="auto"/>
                        <w:bottom w:val="none" w:sz="0" w:space="0" w:color="auto"/>
                        <w:right w:val="none" w:sz="0" w:space="0" w:color="auto"/>
                      </w:divBdr>
                    </w:div>
                    <w:div w:id="1421678795">
                      <w:marLeft w:val="0"/>
                      <w:marRight w:val="0"/>
                      <w:marTop w:val="688"/>
                      <w:marBottom w:val="322"/>
                      <w:divBdr>
                        <w:top w:val="single" w:sz="4" w:space="5" w:color="CDCDCD"/>
                        <w:left w:val="single" w:sz="4" w:space="0" w:color="CDCDCD"/>
                        <w:bottom w:val="single" w:sz="4" w:space="22" w:color="CDCDCD"/>
                        <w:right w:val="single" w:sz="4" w:space="0" w:color="CDCDCD"/>
                      </w:divBdr>
                      <w:divsChild>
                        <w:div w:id="2015526086">
                          <w:marLeft w:val="0"/>
                          <w:marRight w:val="0"/>
                          <w:marTop w:val="0"/>
                          <w:marBottom w:val="752"/>
                          <w:divBdr>
                            <w:top w:val="none" w:sz="0" w:space="0" w:color="auto"/>
                            <w:left w:val="none" w:sz="0" w:space="0" w:color="auto"/>
                            <w:bottom w:val="none" w:sz="0" w:space="0" w:color="auto"/>
                            <w:right w:val="none" w:sz="0" w:space="0" w:color="auto"/>
                          </w:divBdr>
                          <w:divsChild>
                            <w:div w:id="778915868">
                              <w:marLeft w:val="0"/>
                              <w:marRight w:val="0"/>
                              <w:marTop w:val="0"/>
                              <w:marBottom w:val="0"/>
                              <w:divBdr>
                                <w:top w:val="none" w:sz="0" w:space="0" w:color="auto"/>
                                <w:left w:val="none" w:sz="0" w:space="0" w:color="auto"/>
                                <w:bottom w:val="none" w:sz="0" w:space="0" w:color="auto"/>
                                <w:right w:val="none" w:sz="0" w:space="0" w:color="auto"/>
                              </w:divBdr>
                            </w:div>
                            <w:div w:id="1624269227">
                              <w:marLeft w:val="0"/>
                              <w:marRight w:val="0"/>
                              <w:marTop w:val="0"/>
                              <w:marBottom w:val="0"/>
                              <w:divBdr>
                                <w:top w:val="none" w:sz="0" w:space="0" w:color="auto"/>
                                <w:left w:val="none" w:sz="0" w:space="0" w:color="auto"/>
                                <w:bottom w:val="none" w:sz="0" w:space="0" w:color="auto"/>
                                <w:right w:val="none" w:sz="0" w:space="0" w:color="auto"/>
                              </w:divBdr>
                              <w:divsChild>
                                <w:div w:id="1516845913">
                                  <w:marLeft w:val="0"/>
                                  <w:marRight w:val="0"/>
                                  <w:marTop w:val="0"/>
                                  <w:marBottom w:val="0"/>
                                  <w:divBdr>
                                    <w:top w:val="none" w:sz="0" w:space="0" w:color="auto"/>
                                    <w:left w:val="none" w:sz="0" w:space="0" w:color="auto"/>
                                    <w:bottom w:val="none" w:sz="0" w:space="0" w:color="auto"/>
                                    <w:right w:val="none" w:sz="0" w:space="0" w:color="auto"/>
                                  </w:divBdr>
                                  <w:divsChild>
                                    <w:div w:id="1103305956">
                                      <w:marLeft w:val="0"/>
                                      <w:marRight w:val="0"/>
                                      <w:marTop w:val="0"/>
                                      <w:marBottom w:val="0"/>
                                      <w:divBdr>
                                        <w:top w:val="none" w:sz="0" w:space="0" w:color="auto"/>
                                        <w:left w:val="none" w:sz="0" w:space="0" w:color="auto"/>
                                        <w:bottom w:val="none" w:sz="0" w:space="0" w:color="auto"/>
                                        <w:right w:val="none" w:sz="0" w:space="0" w:color="auto"/>
                                      </w:divBdr>
                                      <w:divsChild>
                                        <w:div w:id="300774159">
                                          <w:marLeft w:val="0"/>
                                          <w:marRight w:val="0"/>
                                          <w:marTop w:val="0"/>
                                          <w:marBottom w:val="0"/>
                                          <w:divBdr>
                                            <w:top w:val="none" w:sz="0" w:space="0" w:color="auto"/>
                                            <w:left w:val="none" w:sz="0" w:space="0" w:color="auto"/>
                                            <w:bottom w:val="none" w:sz="0" w:space="0" w:color="auto"/>
                                            <w:right w:val="none" w:sz="0" w:space="0" w:color="auto"/>
                                          </w:divBdr>
                                          <w:divsChild>
                                            <w:div w:id="1372269053">
                                              <w:marLeft w:val="0"/>
                                              <w:marRight w:val="0"/>
                                              <w:marTop w:val="0"/>
                                              <w:marBottom w:val="0"/>
                                              <w:divBdr>
                                                <w:top w:val="inset" w:sz="2" w:space="0" w:color="auto"/>
                                                <w:left w:val="inset" w:sz="2" w:space="1" w:color="auto"/>
                                                <w:bottom w:val="inset" w:sz="2" w:space="0" w:color="auto"/>
                                                <w:right w:val="inset" w:sz="2" w:space="1" w:color="auto"/>
                                              </w:divBdr>
                                            </w:div>
                                            <w:div w:id="1817605302">
                                              <w:marLeft w:val="0"/>
                                              <w:marRight w:val="0"/>
                                              <w:marTop w:val="0"/>
                                              <w:marBottom w:val="0"/>
                                              <w:divBdr>
                                                <w:top w:val="inset" w:sz="2" w:space="0" w:color="auto"/>
                                                <w:left w:val="inset" w:sz="2" w:space="1" w:color="auto"/>
                                                <w:bottom w:val="inset" w:sz="2" w:space="0" w:color="auto"/>
                                                <w:right w:val="inset" w:sz="2" w:space="1" w:color="auto"/>
                                              </w:divBdr>
                                            </w:div>
                                            <w:div w:id="57368235">
                                              <w:marLeft w:val="0"/>
                                              <w:marRight w:val="0"/>
                                              <w:marTop w:val="0"/>
                                              <w:marBottom w:val="0"/>
                                              <w:divBdr>
                                                <w:top w:val="inset" w:sz="2" w:space="0" w:color="auto"/>
                                                <w:left w:val="inset" w:sz="2" w:space="1" w:color="auto"/>
                                                <w:bottom w:val="inset" w:sz="2" w:space="0" w:color="auto"/>
                                                <w:right w:val="inset" w:sz="2" w:space="1" w:color="auto"/>
                                              </w:divBdr>
                                            </w:div>
                                            <w:div w:id="1791626372">
                                              <w:marLeft w:val="0"/>
                                              <w:marRight w:val="0"/>
                                              <w:marTop w:val="0"/>
                                              <w:marBottom w:val="0"/>
                                              <w:divBdr>
                                                <w:top w:val="inset" w:sz="2" w:space="0" w:color="auto"/>
                                                <w:left w:val="inset" w:sz="2" w:space="1" w:color="auto"/>
                                                <w:bottom w:val="inset" w:sz="2" w:space="0" w:color="auto"/>
                                                <w:right w:val="inset" w:sz="2" w:space="1" w:color="auto"/>
                                              </w:divBdr>
                                            </w:div>
                                            <w:div w:id="699280680">
                                              <w:marLeft w:val="0"/>
                                              <w:marRight w:val="0"/>
                                              <w:marTop w:val="0"/>
                                              <w:marBottom w:val="0"/>
                                              <w:divBdr>
                                                <w:top w:val="none" w:sz="0" w:space="0" w:color="auto"/>
                                                <w:left w:val="none" w:sz="0" w:space="0" w:color="auto"/>
                                                <w:bottom w:val="none" w:sz="0" w:space="0" w:color="auto"/>
                                                <w:right w:val="none" w:sz="0" w:space="0" w:color="auto"/>
                                              </w:divBdr>
                                            </w:div>
                                            <w:div w:id="1540242993">
                                              <w:marLeft w:val="0"/>
                                              <w:marRight w:val="0"/>
                                              <w:marTop w:val="0"/>
                                              <w:marBottom w:val="0"/>
                                              <w:divBdr>
                                                <w:top w:val="none" w:sz="0" w:space="0" w:color="auto"/>
                                                <w:left w:val="none" w:sz="0" w:space="0" w:color="auto"/>
                                                <w:bottom w:val="none" w:sz="0" w:space="0" w:color="auto"/>
                                                <w:right w:val="none" w:sz="0" w:space="0" w:color="auto"/>
                                              </w:divBdr>
                                            </w:div>
                                            <w:div w:id="20231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94606">
                              <w:marLeft w:val="0"/>
                              <w:marRight w:val="0"/>
                              <w:marTop w:val="0"/>
                              <w:marBottom w:val="0"/>
                              <w:divBdr>
                                <w:top w:val="none" w:sz="0" w:space="0" w:color="auto"/>
                                <w:left w:val="none" w:sz="0" w:space="0" w:color="auto"/>
                                <w:bottom w:val="none" w:sz="0" w:space="0" w:color="auto"/>
                                <w:right w:val="none" w:sz="0" w:space="0" w:color="auto"/>
                              </w:divBdr>
                              <w:divsChild>
                                <w:div w:id="1661884978">
                                  <w:marLeft w:val="0"/>
                                  <w:marRight w:val="0"/>
                                  <w:marTop w:val="0"/>
                                  <w:marBottom w:val="0"/>
                                  <w:divBdr>
                                    <w:top w:val="none" w:sz="0" w:space="0" w:color="auto"/>
                                    <w:left w:val="none" w:sz="0" w:space="0" w:color="auto"/>
                                    <w:bottom w:val="none" w:sz="0" w:space="0" w:color="auto"/>
                                    <w:right w:val="none" w:sz="0" w:space="0" w:color="auto"/>
                                  </w:divBdr>
                                  <w:divsChild>
                                    <w:div w:id="639771236">
                                      <w:marLeft w:val="0"/>
                                      <w:marRight w:val="0"/>
                                      <w:marTop w:val="0"/>
                                      <w:marBottom w:val="0"/>
                                      <w:divBdr>
                                        <w:top w:val="none" w:sz="0" w:space="0" w:color="auto"/>
                                        <w:left w:val="none" w:sz="0" w:space="0" w:color="auto"/>
                                        <w:bottom w:val="none" w:sz="0" w:space="0" w:color="auto"/>
                                        <w:right w:val="none" w:sz="0" w:space="0" w:color="auto"/>
                                      </w:divBdr>
                                      <w:divsChild>
                                        <w:div w:id="3329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0011">
              <w:marLeft w:val="0"/>
              <w:marRight w:val="0"/>
              <w:marTop w:val="0"/>
              <w:marBottom w:val="161"/>
              <w:divBdr>
                <w:top w:val="single" w:sz="4" w:space="0" w:color="E0E0E0"/>
                <w:left w:val="single" w:sz="4" w:space="0" w:color="E0E0E0"/>
                <w:bottom w:val="single" w:sz="4" w:space="0" w:color="E0E0E0"/>
                <w:right w:val="single" w:sz="4" w:space="0" w:color="E0E0E0"/>
              </w:divBdr>
              <w:divsChild>
                <w:div w:id="391733507">
                  <w:marLeft w:val="0"/>
                  <w:marRight w:val="0"/>
                  <w:marTop w:val="0"/>
                  <w:marBottom w:val="0"/>
                  <w:divBdr>
                    <w:top w:val="none" w:sz="0" w:space="0" w:color="auto"/>
                    <w:left w:val="none" w:sz="0" w:space="0" w:color="auto"/>
                    <w:bottom w:val="none" w:sz="0" w:space="0" w:color="auto"/>
                    <w:right w:val="none" w:sz="0" w:space="0" w:color="auto"/>
                  </w:divBdr>
                </w:div>
                <w:div w:id="712146885">
                  <w:marLeft w:val="0"/>
                  <w:marRight w:val="0"/>
                  <w:marTop w:val="0"/>
                  <w:marBottom w:val="0"/>
                  <w:divBdr>
                    <w:top w:val="none" w:sz="0" w:space="0" w:color="auto"/>
                    <w:left w:val="none" w:sz="0" w:space="0" w:color="auto"/>
                    <w:bottom w:val="none" w:sz="0" w:space="0" w:color="auto"/>
                    <w:right w:val="none" w:sz="0" w:space="0" w:color="auto"/>
                  </w:divBdr>
                </w:div>
              </w:divsChild>
            </w:div>
            <w:div w:id="388454910">
              <w:marLeft w:val="0"/>
              <w:marRight w:val="0"/>
              <w:marTop w:val="0"/>
              <w:marBottom w:val="0"/>
              <w:divBdr>
                <w:top w:val="none" w:sz="0" w:space="0" w:color="auto"/>
                <w:left w:val="none" w:sz="0" w:space="0" w:color="auto"/>
                <w:bottom w:val="none" w:sz="0" w:space="0" w:color="auto"/>
                <w:right w:val="none" w:sz="0" w:space="0" w:color="auto"/>
              </w:divBdr>
              <w:divsChild>
                <w:div w:id="2039113537">
                  <w:marLeft w:val="0"/>
                  <w:marRight w:val="0"/>
                  <w:marTop w:val="0"/>
                  <w:marBottom w:val="0"/>
                  <w:divBdr>
                    <w:top w:val="none" w:sz="0" w:space="0" w:color="auto"/>
                    <w:left w:val="none" w:sz="0" w:space="0" w:color="auto"/>
                    <w:bottom w:val="none" w:sz="0" w:space="0" w:color="auto"/>
                    <w:right w:val="none" w:sz="0" w:space="0" w:color="auto"/>
                  </w:divBdr>
                </w:div>
                <w:div w:id="1414819597">
                  <w:marLeft w:val="0"/>
                  <w:marRight w:val="0"/>
                  <w:marTop w:val="0"/>
                  <w:marBottom w:val="0"/>
                  <w:divBdr>
                    <w:top w:val="none" w:sz="0" w:space="0" w:color="auto"/>
                    <w:left w:val="none" w:sz="0" w:space="0" w:color="auto"/>
                    <w:bottom w:val="none" w:sz="0" w:space="0" w:color="auto"/>
                    <w:right w:val="none" w:sz="0" w:space="0" w:color="auto"/>
                  </w:divBdr>
                </w:div>
                <w:div w:id="158849424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22350558">
      <w:bodyDiv w:val="1"/>
      <w:marLeft w:val="0"/>
      <w:marRight w:val="0"/>
      <w:marTop w:val="0"/>
      <w:marBottom w:val="0"/>
      <w:divBdr>
        <w:top w:val="none" w:sz="0" w:space="0" w:color="auto"/>
        <w:left w:val="none" w:sz="0" w:space="0" w:color="auto"/>
        <w:bottom w:val="none" w:sz="0" w:space="0" w:color="auto"/>
        <w:right w:val="none" w:sz="0" w:space="0" w:color="auto"/>
      </w:divBdr>
      <w:divsChild>
        <w:div w:id="1127969341">
          <w:marLeft w:val="215"/>
          <w:marRight w:val="215"/>
          <w:marTop w:val="0"/>
          <w:marBottom w:val="0"/>
          <w:divBdr>
            <w:top w:val="none" w:sz="0" w:space="0" w:color="auto"/>
            <w:left w:val="none" w:sz="0" w:space="0" w:color="auto"/>
            <w:bottom w:val="none" w:sz="0" w:space="0" w:color="auto"/>
            <w:right w:val="none" w:sz="0" w:space="0" w:color="auto"/>
          </w:divBdr>
          <w:divsChild>
            <w:div w:id="1067458329">
              <w:marLeft w:val="0"/>
              <w:marRight w:val="0"/>
              <w:marTop w:val="107"/>
              <w:marBottom w:val="150"/>
              <w:divBdr>
                <w:top w:val="none" w:sz="0" w:space="0" w:color="auto"/>
                <w:left w:val="none" w:sz="0" w:space="0" w:color="auto"/>
                <w:bottom w:val="none" w:sz="0" w:space="0" w:color="auto"/>
                <w:right w:val="none" w:sz="0" w:space="0" w:color="auto"/>
              </w:divBdr>
              <w:divsChild>
                <w:div w:id="737288792">
                  <w:marLeft w:val="11"/>
                  <w:marRight w:val="11"/>
                  <w:marTop w:val="11"/>
                  <w:marBottom w:val="11"/>
                  <w:divBdr>
                    <w:top w:val="none" w:sz="0" w:space="0" w:color="auto"/>
                    <w:left w:val="none" w:sz="0" w:space="0" w:color="auto"/>
                    <w:bottom w:val="none" w:sz="0" w:space="0" w:color="auto"/>
                    <w:right w:val="none" w:sz="0" w:space="0" w:color="auto"/>
                  </w:divBdr>
                  <w:divsChild>
                    <w:div w:id="182549017">
                      <w:marLeft w:val="0"/>
                      <w:marRight w:val="0"/>
                      <w:marTop w:val="0"/>
                      <w:marBottom w:val="0"/>
                      <w:divBdr>
                        <w:top w:val="none" w:sz="0" w:space="0" w:color="auto"/>
                        <w:left w:val="none" w:sz="0" w:space="0" w:color="auto"/>
                        <w:bottom w:val="none" w:sz="0" w:space="0" w:color="auto"/>
                        <w:right w:val="none" w:sz="0" w:space="0" w:color="auto"/>
                      </w:divBdr>
                    </w:div>
                    <w:div w:id="1009718321">
                      <w:marLeft w:val="0"/>
                      <w:marRight w:val="0"/>
                      <w:marTop w:val="0"/>
                      <w:marBottom w:val="0"/>
                      <w:divBdr>
                        <w:top w:val="none" w:sz="0" w:space="0" w:color="auto"/>
                        <w:left w:val="none" w:sz="0" w:space="0" w:color="auto"/>
                        <w:bottom w:val="none" w:sz="0" w:space="0" w:color="auto"/>
                        <w:right w:val="none" w:sz="0" w:space="0" w:color="auto"/>
                      </w:divBdr>
                    </w:div>
                  </w:divsChild>
                </w:div>
                <w:div w:id="604535519">
                  <w:marLeft w:val="0"/>
                  <w:marRight w:val="0"/>
                  <w:marTop w:val="0"/>
                  <w:marBottom w:val="0"/>
                  <w:divBdr>
                    <w:top w:val="none" w:sz="0" w:space="0" w:color="auto"/>
                    <w:left w:val="none" w:sz="0" w:space="0" w:color="auto"/>
                    <w:bottom w:val="none" w:sz="0" w:space="0" w:color="auto"/>
                    <w:right w:val="none" w:sz="0" w:space="0" w:color="auto"/>
                  </w:divBdr>
                  <w:divsChild>
                    <w:div w:id="1064983202">
                      <w:marLeft w:val="0"/>
                      <w:marRight w:val="0"/>
                      <w:marTop w:val="0"/>
                      <w:marBottom w:val="0"/>
                      <w:divBdr>
                        <w:top w:val="none" w:sz="0" w:space="0" w:color="auto"/>
                        <w:left w:val="none" w:sz="0" w:space="0" w:color="auto"/>
                        <w:bottom w:val="none" w:sz="0" w:space="0" w:color="auto"/>
                        <w:right w:val="none" w:sz="0" w:space="0" w:color="auto"/>
                      </w:divBdr>
                      <w:divsChild>
                        <w:div w:id="1122921680">
                          <w:marLeft w:val="0"/>
                          <w:marRight w:val="0"/>
                          <w:marTop w:val="0"/>
                          <w:marBottom w:val="0"/>
                          <w:divBdr>
                            <w:top w:val="none" w:sz="0" w:space="0" w:color="auto"/>
                            <w:left w:val="none" w:sz="0" w:space="0" w:color="auto"/>
                            <w:bottom w:val="none" w:sz="0" w:space="0" w:color="auto"/>
                            <w:right w:val="none" w:sz="0" w:space="0" w:color="auto"/>
                          </w:divBdr>
                          <w:divsChild>
                            <w:div w:id="511724251">
                              <w:marLeft w:val="5663"/>
                              <w:marRight w:val="0"/>
                              <w:marTop w:val="0"/>
                              <w:marBottom w:val="0"/>
                              <w:divBdr>
                                <w:top w:val="none" w:sz="0" w:space="0" w:color="auto"/>
                                <w:left w:val="none" w:sz="0" w:space="0" w:color="auto"/>
                                <w:bottom w:val="none" w:sz="0" w:space="0" w:color="auto"/>
                                <w:right w:val="none" w:sz="0" w:space="0" w:color="auto"/>
                              </w:divBdr>
                            </w:div>
                          </w:divsChild>
                        </w:div>
                        <w:div w:id="478690988">
                          <w:marLeft w:val="-14067"/>
                          <w:marRight w:val="322"/>
                          <w:marTop w:val="376"/>
                          <w:marBottom w:val="0"/>
                          <w:divBdr>
                            <w:top w:val="none" w:sz="0" w:space="0" w:color="auto"/>
                            <w:left w:val="none" w:sz="0" w:space="0" w:color="auto"/>
                            <w:bottom w:val="none" w:sz="0" w:space="0" w:color="auto"/>
                            <w:right w:val="none" w:sz="0" w:space="0" w:color="auto"/>
                          </w:divBdr>
                        </w:div>
                        <w:div w:id="1582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8779">
                  <w:marLeft w:val="11"/>
                  <w:marRight w:val="11"/>
                  <w:marTop w:val="0"/>
                  <w:marBottom w:val="0"/>
                  <w:divBdr>
                    <w:top w:val="none" w:sz="0" w:space="0" w:color="auto"/>
                    <w:left w:val="none" w:sz="0" w:space="0" w:color="auto"/>
                    <w:bottom w:val="none" w:sz="0" w:space="0" w:color="auto"/>
                    <w:right w:val="none" w:sz="0" w:space="0" w:color="auto"/>
                  </w:divBdr>
                </w:div>
              </w:divsChild>
            </w:div>
            <w:div w:id="35082789">
              <w:marLeft w:val="0"/>
              <w:marRight w:val="0"/>
              <w:marTop w:val="0"/>
              <w:marBottom w:val="494"/>
              <w:divBdr>
                <w:top w:val="none" w:sz="0" w:space="0" w:color="auto"/>
                <w:left w:val="none" w:sz="0" w:space="0" w:color="auto"/>
                <w:bottom w:val="none" w:sz="0" w:space="0" w:color="auto"/>
                <w:right w:val="none" w:sz="0" w:space="0" w:color="auto"/>
              </w:divBdr>
              <w:divsChild>
                <w:div w:id="540746985">
                  <w:marLeft w:val="0"/>
                  <w:marRight w:val="0"/>
                  <w:marTop w:val="0"/>
                  <w:marBottom w:val="322"/>
                  <w:divBdr>
                    <w:top w:val="none" w:sz="0" w:space="0" w:color="auto"/>
                    <w:left w:val="none" w:sz="0" w:space="0" w:color="auto"/>
                    <w:bottom w:val="none" w:sz="0" w:space="0" w:color="auto"/>
                    <w:right w:val="none" w:sz="0" w:space="0" w:color="auto"/>
                  </w:divBdr>
                  <w:divsChild>
                    <w:div w:id="933786781">
                      <w:marLeft w:val="0"/>
                      <w:marRight w:val="0"/>
                      <w:marTop w:val="0"/>
                      <w:marBottom w:val="0"/>
                      <w:divBdr>
                        <w:top w:val="none" w:sz="0" w:space="0" w:color="auto"/>
                        <w:left w:val="none" w:sz="0" w:space="0" w:color="auto"/>
                        <w:bottom w:val="none" w:sz="0" w:space="0" w:color="auto"/>
                        <w:right w:val="none" w:sz="0" w:space="0" w:color="auto"/>
                      </w:divBdr>
                    </w:div>
                    <w:div w:id="2117744972">
                      <w:marLeft w:val="0"/>
                      <w:marRight w:val="0"/>
                      <w:marTop w:val="688"/>
                      <w:marBottom w:val="322"/>
                      <w:divBdr>
                        <w:top w:val="single" w:sz="4" w:space="5" w:color="CDCDCD"/>
                        <w:left w:val="single" w:sz="4" w:space="0" w:color="CDCDCD"/>
                        <w:bottom w:val="single" w:sz="4" w:space="22" w:color="CDCDCD"/>
                        <w:right w:val="single" w:sz="4" w:space="0" w:color="CDCDCD"/>
                      </w:divBdr>
                      <w:divsChild>
                        <w:div w:id="424375748">
                          <w:marLeft w:val="0"/>
                          <w:marRight w:val="0"/>
                          <w:marTop w:val="0"/>
                          <w:marBottom w:val="752"/>
                          <w:divBdr>
                            <w:top w:val="none" w:sz="0" w:space="0" w:color="auto"/>
                            <w:left w:val="none" w:sz="0" w:space="0" w:color="auto"/>
                            <w:bottom w:val="none" w:sz="0" w:space="0" w:color="auto"/>
                            <w:right w:val="none" w:sz="0" w:space="0" w:color="auto"/>
                          </w:divBdr>
                          <w:divsChild>
                            <w:div w:id="1257980272">
                              <w:marLeft w:val="0"/>
                              <w:marRight w:val="0"/>
                              <w:marTop w:val="0"/>
                              <w:marBottom w:val="0"/>
                              <w:divBdr>
                                <w:top w:val="none" w:sz="0" w:space="0" w:color="auto"/>
                                <w:left w:val="none" w:sz="0" w:space="0" w:color="auto"/>
                                <w:bottom w:val="none" w:sz="0" w:space="0" w:color="auto"/>
                                <w:right w:val="none" w:sz="0" w:space="0" w:color="auto"/>
                              </w:divBdr>
                            </w:div>
                            <w:div w:id="158809852">
                              <w:marLeft w:val="0"/>
                              <w:marRight w:val="0"/>
                              <w:marTop w:val="0"/>
                              <w:marBottom w:val="0"/>
                              <w:divBdr>
                                <w:top w:val="none" w:sz="0" w:space="0" w:color="auto"/>
                                <w:left w:val="none" w:sz="0" w:space="0" w:color="auto"/>
                                <w:bottom w:val="none" w:sz="0" w:space="0" w:color="auto"/>
                                <w:right w:val="none" w:sz="0" w:space="0" w:color="auto"/>
                              </w:divBdr>
                              <w:divsChild>
                                <w:div w:id="497037015">
                                  <w:marLeft w:val="0"/>
                                  <w:marRight w:val="0"/>
                                  <w:marTop w:val="0"/>
                                  <w:marBottom w:val="0"/>
                                  <w:divBdr>
                                    <w:top w:val="none" w:sz="0" w:space="0" w:color="auto"/>
                                    <w:left w:val="none" w:sz="0" w:space="0" w:color="auto"/>
                                    <w:bottom w:val="none" w:sz="0" w:space="0" w:color="auto"/>
                                    <w:right w:val="none" w:sz="0" w:space="0" w:color="auto"/>
                                  </w:divBdr>
                                  <w:divsChild>
                                    <w:div w:id="377240164">
                                      <w:marLeft w:val="0"/>
                                      <w:marRight w:val="0"/>
                                      <w:marTop w:val="0"/>
                                      <w:marBottom w:val="0"/>
                                      <w:divBdr>
                                        <w:top w:val="none" w:sz="0" w:space="0" w:color="auto"/>
                                        <w:left w:val="none" w:sz="0" w:space="0" w:color="auto"/>
                                        <w:bottom w:val="none" w:sz="0" w:space="0" w:color="auto"/>
                                        <w:right w:val="none" w:sz="0" w:space="0" w:color="auto"/>
                                      </w:divBdr>
                                      <w:divsChild>
                                        <w:div w:id="45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4008">
                              <w:marLeft w:val="0"/>
                              <w:marRight w:val="0"/>
                              <w:marTop w:val="0"/>
                              <w:marBottom w:val="0"/>
                              <w:divBdr>
                                <w:top w:val="none" w:sz="0" w:space="0" w:color="auto"/>
                                <w:left w:val="none" w:sz="0" w:space="0" w:color="auto"/>
                                <w:bottom w:val="none" w:sz="0" w:space="0" w:color="auto"/>
                                <w:right w:val="none" w:sz="0" w:space="0" w:color="auto"/>
                              </w:divBdr>
                              <w:divsChild>
                                <w:div w:id="1027485350">
                                  <w:marLeft w:val="0"/>
                                  <w:marRight w:val="0"/>
                                  <w:marTop w:val="0"/>
                                  <w:marBottom w:val="0"/>
                                  <w:divBdr>
                                    <w:top w:val="none" w:sz="0" w:space="0" w:color="auto"/>
                                    <w:left w:val="none" w:sz="0" w:space="0" w:color="auto"/>
                                    <w:bottom w:val="none" w:sz="0" w:space="0" w:color="auto"/>
                                    <w:right w:val="none" w:sz="0" w:space="0" w:color="auto"/>
                                  </w:divBdr>
                                  <w:divsChild>
                                    <w:div w:id="2072344946">
                                      <w:marLeft w:val="0"/>
                                      <w:marRight w:val="0"/>
                                      <w:marTop w:val="0"/>
                                      <w:marBottom w:val="0"/>
                                      <w:divBdr>
                                        <w:top w:val="none" w:sz="0" w:space="0" w:color="auto"/>
                                        <w:left w:val="none" w:sz="0" w:space="0" w:color="auto"/>
                                        <w:bottom w:val="none" w:sz="0" w:space="0" w:color="auto"/>
                                        <w:right w:val="none" w:sz="0" w:space="0" w:color="auto"/>
                                      </w:divBdr>
                                      <w:divsChild>
                                        <w:div w:id="18149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99837">
              <w:marLeft w:val="0"/>
              <w:marRight w:val="0"/>
              <w:marTop w:val="0"/>
              <w:marBottom w:val="161"/>
              <w:divBdr>
                <w:top w:val="single" w:sz="4" w:space="0" w:color="E0E0E0"/>
                <w:left w:val="single" w:sz="4" w:space="0" w:color="E0E0E0"/>
                <w:bottom w:val="single" w:sz="4" w:space="0" w:color="E0E0E0"/>
                <w:right w:val="single" w:sz="4" w:space="0" w:color="E0E0E0"/>
              </w:divBdr>
              <w:divsChild>
                <w:div w:id="1702128061">
                  <w:marLeft w:val="0"/>
                  <w:marRight w:val="0"/>
                  <w:marTop w:val="0"/>
                  <w:marBottom w:val="0"/>
                  <w:divBdr>
                    <w:top w:val="none" w:sz="0" w:space="0" w:color="auto"/>
                    <w:left w:val="none" w:sz="0" w:space="0" w:color="auto"/>
                    <w:bottom w:val="none" w:sz="0" w:space="0" w:color="auto"/>
                    <w:right w:val="none" w:sz="0" w:space="0" w:color="auto"/>
                  </w:divBdr>
                </w:div>
                <w:div w:id="710809477">
                  <w:marLeft w:val="0"/>
                  <w:marRight w:val="0"/>
                  <w:marTop w:val="0"/>
                  <w:marBottom w:val="0"/>
                  <w:divBdr>
                    <w:top w:val="none" w:sz="0" w:space="0" w:color="auto"/>
                    <w:left w:val="none" w:sz="0" w:space="0" w:color="auto"/>
                    <w:bottom w:val="none" w:sz="0" w:space="0" w:color="auto"/>
                    <w:right w:val="none" w:sz="0" w:space="0" w:color="auto"/>
                  </w:divBdr>
                </w:div>
              </w:divsChild>
            </w:div>
            <w:div w:id="1687973794">
              <w:marLeft w:val="0"/>
              <w:marRight w:val="0"/>
              <w:marTop w:val="0"/>
              <w:marBottom w:val="0"/>
              <w:divBdr>
                <w:top w:val="none" w:sz="0" w:space="0" w:color="auto"/>
                <w:left w:val="none" w:sz="0" w:space="0" w:color="auto"/>
                <w:bottom w:val="none" w:sz="0" w:space="0" w:color="auto"/>
                <w:right w:val="none" w:sz="0" w:space="0" w:color="auto"/>
              </w:divBdr>
              <w:divsChild>
                <w:div w:id="876239648">
                  <w:marLeft w:val="0"/>
                  <w:marRight w:val="0"/>
                  <w:marTop w:val="0"/>
                  <w:marBottom w:val="0"/>
                  <w:divBdr>
                    <w:top w:val="none" w:sz="0" w:space="0" w:color="auto"/>
                    <w:left w:val="none" w:sz="0" w:space="0" w:color="auto"/>
                    <w:bottom w:val="none" w:sz="0" w:space="0" w:color="auto"/>
                    <w:right w:val="none" w:sz="0" w:space="0" w:color="auto"/>
                  </w:divBdr>
                </w:div>
                <w:div w:id="2096004796">
                  <w:marLeft w:val="0"/>
                  <w:marRight w:val="0"/>
                  <w:marTop w:val="0"/>
                  <w:marBottom w:val="0"/>
                  <w:divBdr>
                    <w:top w:val="none" w:sz="0" w:space="0" w:color="auto"/>
                    <w:left w:val="none" w:sz="0" w:space="0" w:color="auto"/>
                    <w:bottom w:val="none" w:sz="0" w:space="0" w:color="auto"/>
                    <w:right w:val="none" w:sz="0" w:space="0" w:color="auto"/>
                  </w:divBdr>
                </w:div>
                <w:div w:id="168467366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29681632">
      <w:bodyDiv w:val="1"/>
      <w:marLeft w:val="0"/>
      <w:marRight w:val="0"/>
      <w:marTop w:val="0"/>
      <w:marBottom w:val="0"/>
      <w:divBdr>
        <w:top w:val="none" w:sz="0" w:space="0" w:color="auto"/>
        <w:left w:val="none" w:sz="0" w:space="0" w:color="auto"/>
        <w:bottom w:val="none" w:sz="0" w:space="0" w:color="auto"/>
        <w:right w:val="none" w:sz="0" w:space="0" w:color="auto"/>
      </w:divBdr>
      <w:divsChild>
        <w:div w:id="1545560920">
          <w:marLeft w:val="215"/>
          <w:marRight w:val="215"/>
          <w:marTop w:val="0"/>
          <w:marBottom w:val="0"/>
          <w:divBdr>
            <w:top w:val="none" w:sz="0" w:space="0" w:color="auto"/>
            <w:left w:val="none" w:sz="0" w:space="0" w:color="auto"/>
            <w:bottom w:val="none" w:sz="0" w:space="0" w:color="auto"/>
            <w:right w:val="none" w:sz="0" w:space="0" w:color="auto"/>
          </w:divBdr>
          <w:divsChild>
            <w:div w:id="569536722">
              <w:marLeft w:val="0"/>
              <w:marRight w:val="0"/>
              <w:marTop w:val="107"/>
              <w:marBottom w:val="150"/>
              <w:divBdr>
                <w:top w:val="none" w:sz="0" w:space="0" w:color="auto"/>
                <w:left w:val="none" w:sz="0" w:space="0" w:color="auto"/>
                <w:bottom w:val="none" w:sz="0" w:space="0" w:color="auto"/>
                <w:right w:val="none" w:sz="0" w:space="0" w:color="auto"/>
              </w:divBdr>
              <w:divsChild>
                <w:div w:id="1341085686">
                  <w:marLeft w:val="11"/>
                  <w:marRight w:val="11"/>
                  <w:marTop w:val="11"/>
                  <w:marBottom w:val="11"/>
                  <w:divBdr>
                    <w:top w:val="none" w:sz="0" w:space="0" w:color="auto"/>
                    <w:left w:val="none" w:sz="0" w:space="0" w:color="auto"/>
                    <w:bottom w:val="none" w:sz="0" w:space="0" w:color="auto"/>
                    <w:right w:val="none" w:sz="0" w:space="0" w:color="auto"/>
                  </w:divBdr>
                  <w:divsChild>
                    <w:div w:id="1061833388">
                      <w:marLeft w:val="0"/>
                      <w:marRight w:val="0"/>
                      <w:marTop w:val="0"/>
                      <w:marBottom w:val="0"/>
                      <w:divBdr>
                        <w:top w:val="none" w:sz="0" w:space="0" w:color="auto"/>
                        <w:left w:val="none" w:sz="0" w:space="0" w:color="auto"/>
                        <w:bottom w:val="none" w:sz="0" w:space="0" w:color="auto"/>
                        <w:right w:val="none" w:sz="0" w:space="0" w:color="auto"/>
                      </w:divBdr>
                    </w:div>
                    <w:div w:id="932320857">
                      <w:marLeft w:val="0"/>
                      <w:marRight w:val="0"/>
                      <w:marTop w:val="0"/>
                      <w:marBottom w:val="0"/>
                      <w:divBdr>
                        <w:top w:val="none" w:sz="0" w:space="0" w:color="auto"/>
                        <w:left w:val="none" w:sz="0" w:space="0" w:color="auto"/>
                        <w:bottom w:val="none" w:sz="0" w:space="0" w:color="auto"/>
                        <w:right w:val="none" w:sz="0" w:space="0" w:color="auto"/>
                      </w:divBdr>
                    </w:div>
                  </w:divsChild>
                </w:div>
                <w:div w:id="429619579">
                  <w:marLeft w:val="0"/>
                  <w:marRight w:val="0"/>
                  <w:marTop w:val="0"/>
                  <w:marBottom w:val="0"/>
                  <w:divBdr>
                    <w:top w:val="none" w:sz="0" w:space="0" w:color="auto"/>
                    <w:left w:val="none" w:sz="0" w:space="0" w:color="auto"/>
                    <w:bottom w:val="none" w:sz="0" w:space="0" w:color="auto"/>
                    <w:right w:val="none" w:sz="0" w:space="0" w:color="auto"/>
                  </w:divBdr>
                  <w:divsChild>
                    <w:div w:id="169031571">
                      <w:marLeft w:val="0"/>
                      <w:marRight w:val="0"/>
                      <w:marTop w:val="0"/>
                      <w:marBottom w:val="0"/>
                      <w:divBdr>
                        <w:top w:val="none" w:sz="0" w:space="0" w:color="auto"/>
                        <w:left w:val="none" w:sz="0" w:space="0" w:color="auto"/>
                        <w:bottom w:val="none" w:sz="0" w:space="0" w:color="auto"/>
                        <w:right w:val="none" w:sz="0" w:space="0" w:color="auto"/>
                      </w:divBdr>
                      <w:divsChild>
                        <w:div w:id="419833379">
                          <w:marLeft w:val="0"/>
                          <w:marRight w:val="0"/>
                          <w:marTop w:val="0"/>
                          <w:marBottom w:val="0"/>
                          <w:divBdr>
                            <w:top w:val="none" w:sz="0" w:space="0" w:color="auto"/>
                            <w:left w:val="none" w:sz="0" w:space="0" w:color="auto"/>
                            <w:bottom w:val="none" w:sz="0" w:space="0" w:color="auto"/>
                            <w:right w:val="none" w:sz="0" w:space="0" w:color="auto"/>
                          </w:divBdr>
                          <w:divsChild>
                            <w:div w:id="346906248">
                              <w:marLeft w:val="5663"/>
                              <w:marRight w:val="0"/>
                              <w:marTop w:val="0"/>
                              <w:marBottom w:val="0"/>
                              <w:divBdr>
                                <w:top w:val="none" w:sz="0" w:space="0" w:color="auto"/>
                                <w:left w:val="none" w:sz="0" w:space="0" w:color="auto"/>
                                <w:bottom w:val="none" w:sz="0" w:space="0" w:color="auto"/>
                                <w:right w:val="none" w:sz="0" w:space="0" w:color="auto"/>
                              </w:divBdr>
                            </w:div>
                          </w:divsChild>
                        </w:div>
                        <w:div w:id="458575613">
                          <w:marLeft w:val="-14067"/>
                          <w:marRight w:val="322"/>
                          <w:marTop w:val="376"/>
                          <w:marBottom w:val="0"/>
                          <w:divBdr>
                            <w:top w:val="none" w:sz="0" w:space="0" w:color="auto"/>
                            <w:left w:val="none" w:sz="0" w:space="0" w:color="auto"/>
                            <w:bottom w:val="none" w:sz="0" w:space="0" w:color="auto"/>
                            <w:right w:val="none" w:sz="0" w:space="0" w:color="auto"/>
                          </w:divBdr>
                        </w:div>
                        <w:div w:id="14640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8567">
                  <w:marLeft w:val="11"/>
                  <w:marRight w:val="11"/>
                  <w:marTop w:val="0"/>
                  <w:marBottom w:val="0"/>
                  <w:divBdr>
                    <w:top w:val="none" w:sz="0" w:space="0" w:color="auto"/>
                    <w:left w:val="none" w:sz="0" w:space="0" w:color="auto"/>
                    <w:bottom w:val="none" w:sz="0" w:space="0" w:color="auto"/>
                    <w:right w:val="none" w:sz="0" w:space="0" w:color="auto"/>
                  </w:divBdr>
                </w:div>
              </w:divsChild>
            </w:div>
            <w:div w:id="1660110576">
              <w:marLeft w:val="0"/>
              <w:marRight w:val="0"/>
              <w:marTop w:val="0"/>
              <w:marBottom w:val="494"/>
              <w:divBdr>
                <w:top w:val="none" w:sz="0" w:space="0" w:color="auto"/>
                <w:left w:val="none" w:sz="0" w:space="0" w:color="auto"/>
                <w:bottom w:val="none" w:sz="0" w:space="0" w:color="auto"/>
                <w:right w:val="none" w:sz="0" w:space="0" w:color="auto"/>
              </w:divBdr>
              <w:divsChild>
                <w:div w:id="1781800688">
                  <w:marLeft w:val="0"/>
                  <w:marRight w:val="0"/>
                  <w:marTop w:val="0"/>
                  <w:marBottom w:val="322"/>
                  <w:divBdr>
                    <w:top w:val="none" w:sz="0" w:space="0" w:color="auto"/>
                    <w:left w:val="none" w:sz="0" w:space="0" w:color="auto"/>
                    <w:bottom w:val="none" w:sz="0" w:space="0" w:color="auto"/>
                    <w:right w:val="none" w:sz="0" w:space="0" w:color="auto"/>
                  </w:divBdr>
                  <w:divsChild>
                    <w:div w:id="1248611900">
                      <w:marLeft w:val="0"/>
                      <w:marRight w:val="0"/>
                      <w:marTop w:val="0"/>
                      <w:marBottom w:val="0"/>
                      <w:divBdr>
                        <w:top w:val="none" w:sz="0" w:space="0" w:color="auto"/>
                        <w:left w:val="none" w:sz="0" w:space="0" w:color="auto"/>
                        <w:bottom w:val="none" w:sz="0" w:space="0" w:color="auto"/>
                        <w:right w:val="none" w:sz="0" w:space="0" w:color="auto"/>
                      </w:divBdr>
                    </w:div>
                    <w:div w:id="1535537596">
                      <w:marLeft w:val="0"/>
                      <w:marRight w:val="0"/>
                      <w:marTop w:val="688"/>
                      <w:marBottom w:val="322"/>
                      <w:divBdr>
                        <w:top w:val="single" w:sz="4" w:space="5" w:color="CDCDCD"/>
                        <w:left w:val="single" w:sz="4" w:space="0" w:color="CDCDCD"/>
                        <w:bottom w:val="single" w:sz="4" w:space="22" w:color="CDCDCD"/>
                        <w:right w:val="single" w:sz="4" w:space="0" w:color="CDCDCD"/>
                      </w:divBdr>
                      <w:divsChild>
                        <w:div w:id="2107846111">
                          <w:marLeft w:val="0"/>
                          <w:marRight w:val="0"/>
                          <w:marTop w:val="0"/>
                          <w:marBottom w:val="752"/>
                          <w:divBdr>
                            <w:top w:val="none" w:sz="0" w:space="0" w:color="auto"/>
                            <w:left w:val="none" w:sz="0" w:space="0" w:color="auto"/>
                            <w:bottom w:val="none" w:sz="0" w:space="0" w:color="auto"/>
                            <w:right w:val="none" w:sz="0" w:space="0" w:color="auto"/>
                          </w:divBdr>
                          <w:divsChild>
                            <w:div w:id="1775439169">
                              <w:marLeft w:val="0"/>
                              <w:marRight w:val="0"/>
                              <w:marTop w:val="0"/>
                              <w:marBottom w:val="0"/>
                              <w:divBdr>
                                <w:top w:val="none" w:sz="0" w:space="0" w:color="auto"/>
                                <w:left w:val="none" w:sz="0" w:space="0" w:color="auto"/>
                                <w:bottom w:val="none" w:sz="0" w:space="0" w:color="auto"/>
                                <w:right w:val="none" w:sz="0" w:space="0" w:color="auto"/>
                              </w:divBdr>
                            </w:div>
                            <w:div w:id="1887796329">
                              <w:marLeft w:val="0"/>
                              <w:marRight w:val="0"/>
                              <w:marTop w:val="0"/>
                              <w:marBottom w:val="0"/>
                              <w:divBdr>
                                <w:top w:val="none" w:sz="0" w:space="0" w:color="auto"/>
                                <w:left w:val="none" w:sz="0" w:space="0" w:color="auto"/>
                                <w:bottom w:val="none" w:sz="0" w:space="0" w:color="auto"/>
                                <w:right w:val="none" w:sz="0" w:space="0" w:color="auto"/>
                              </w:divBdr>
                              <w:divsChild>
                                <w:div w:id="1596981254">
                                  <w:marLeft w:val="0"/>
                                  <w:marRight w:val="0"/>
                                  <w:marTop w:val="0"/>
                                  <w:marBottom w:val="0"/>
                                  <w:divBdr>
                                    <w:top w:val="none" w:sz="0" w:space="0" w:color="auto"/>
                                    <w:left w:val="none" w:sz="0" w:space="0" w:color="auto"/>
                                    <w:bottom w:val="none" w:sz="0" w:space="0" w:color="auto"/>
                                    <w:right w:val="none" w:sz="0" w:space="0" w:color="auto"/>
                                  </w:divBdr>
                                  <w:divsChild>
                                    <w:div w:id="1926113929">
                                      <w:marLeft w:val="0"/>
                                      <w:marRight w:val="0"/>
                                      <w:marTop w:val="0"/>
                                      <w:marBottom w:val="0"/>
                                      <w:divBdr>
                                        <w:top w:val="none" w:sz="0" w:space="0" w:color="auto"/>
                                        <w:left w:val="none" w:sz="0" w:space="0" w:color="auto"/>
                                        <w:bottom w:val="none" w:sz="0" w:space="0" w:color="auto"/>
                                        <w:right w:val="none" w:sz="0" w:space="0" w:color="auto"/>
                                      </w:divBdr>
                                      <w:divsChild>
                                        <w:div w:id="1753501468">
                                          <w:marLeft w:val="0"/>
                                          <w:marRight w:val="0"/>
                                          <w:marTop w:val="0"/>
                                          <w:marBottom w:val="0"/>
                                          <w:divBdr>
                                            <w:top w:val="none" w:sz="0" w:space="0" w:color="auto"/>
                                            <w:left w:val="none" w:sz="0" w:space="0" w:color="auto"/>
                                            <w:bottom w:val="none" w:sz="0" w:space="0" w:color="auto"/>
                                            <w:right w:val="none" w:sz="0" w:space="0" w:color="auto"/>
                                          </w:divBdr>
                                          <w:divsChild>
                                            <w:div w:id="150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87717">
                              <w:marLeft w:val="0"/>
                              <w:marRight w:val="0"/>
                              <w:marTop w:val="0"/>
                              <w:marBottom w:val="0"/>
                              <w:divBdr>
                                <w:top w:val="none" w:sz="0" w:space="0" w:color="auto"/>
                                <w:left w:val="none" w:sz="0" w:space="0" w:color="auto"/>
                                <w:bottom w:val="none" w:sz="0" w:space="0" w:color="auto"/>
                                <w:right w:val="none" w:sz="0" w:space="0" w:color="auto"/>
                              </w:divBdr>
                              <w:divsChild>
                                <w:div w:id="1756170058">
                                  <w:marLeft w:val="0"/>
                                  <w:marRight w:val="0"/>
                                  <w:marTop w:val="0"/>
                                  <w:marBottom w:val="0"/>
                                  <w:divBdr>
                                    <w:top w:val="none" w:sz="0" w:space="0" w:color="auto"/>
                                    <w:left w:val="none" w:sz="0" w:space="0" w:color="auto"/>
                                    <w:bottom w:val="none" w:sz="0" w:space="0" w:color="auto"/>
                                    <w:right w:val="none" w:sz="0" w:space="0" w:color="auto"/>
                                  </w:divBdr>
                                  <w:divsChild>
                                    <w:div w:id="872883649">
                                      <w:marLeft w:val="0"/>
                                      <w:marRight w:val="0"/>
                                      <w:marTop w:val="0"/>
                                      <w:marBottom w:val="0"/>
                                      <w:divBdr>
                                        <w:top w:val="none" w:sz="0" w:space="0" w:color="auto"/>
                                        <w:left w:val="none" w:sz="0" w:space="0" w:color="auto"/>
                                        <w:bottom w:val="none" w:sz="0" w:space="0" w:color="auto"/>
                                        <w:right w:val="none" w:sz="0" w:space="0" w:color="auto"/>
                                      </w:divBdr>
                                      <w:divsChild>
                                        <w:div w:id="19244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830939">
              <w:marLeft w:val="0"/>
              <w:marRight w:val="0"/>
              <w:marTop w:val="0"/>
              <w:marBottom w:val="161"/>
              <w:divBdr>
                <w:top w:val="single" w:sz="4" w:space="0" w:color="E0E0E0"/>
                <w:left w:val="single" w:sz="4" w:space="0" w:color="E0E0E0"/>
                <w:bottom w:val="single" w:sz="4" w:space="0" w:color="E0E0E0"/>
                <w:right w:val="single" w:sz="4" w:space="0" w:color="E0E0E0"/>
              </w:divBdr>
              <w:divsChild>
                <w:div w:id="1690057898">
                  <w:marLeft w:val="0"/>
                  <w:marRight w:val="0"/>
                  <w:marTop w:val="0"/>
                  <w:marBottom w:val="0"/>
                  <w:divBdr>
                    <w:top w:val="none" w:sz="0" w:space="0" w:color="auto"/>
                    <w:left w:val="none" w:sz="0" w:space="0" w:color="auto"/>
                    <w:bottom w:val="none" w:sz="0" w:space="0" w:color="auto"/>
                    <w:right w:val="none" w:sz="0" w:space="0" w:color="auto"/>
                  </w:divBdr>
                </w:div>
                <w:div w:id="1389039438">
                  <w:marLeft w:val="0"/>
                  <w:marRight w:val="0"/>
                  <w:marTop w:val="0"/>
                  <w:marBottom w:val="0"/>
                  <w:divBdr>
                    <w:top w:val="none" w:sz="0" w:space="0" w:color="auto"/>
                    <w:left w:val="none" w:sz="0" w:space="0" w:color="auto"/>
                    <w:bottom w:val="none" w:sz="0" w:space="0" w:color="auto"/>
                    <w:right w:val="none" w:sz="0" w:space="0" w:color="auto"/>
                  </w:divBdr>
                </w:div>
              </w:divsChild>
            </w:div>
            <w:div w:id="987828040">
              <w:marLeft w:val="0"/>
              <w:marRight w:val="0"/>
              <w:marTop w:val="0"/>
              <w:marBottom w:val="0"/>
              <w:divBdr>
                <w:top w:val="none" w:sz="0" w:space="0" w:color="auto"/>
                <w:left w:val="none" w:sz="0" w:space="0" w:color="auto"/>
                <w:bottom w:val="none" w:sz="0" w:space="0" w:color="auto"/>
                <w:right w:val="none" w:sz="0" w:space="0" w:color="auto"/>
              </w:divBdr>
              <w:divsChild>
                <w:div w:id="178550952">
                  <w:marLeft w:val="0"/>
                  <w:marRight w:val="0"/>
                  <w:marTop w:val="0"/>
                  <w:marBottom w:val="0"/>
                  <w:divBdr>
                    <w:top w:val="none" w:sz="0" w:space="0" w:color="auto"/>
                    <w:left w:val="none" w:sz="0" w:space="0" w:color="auto"/>
                    <w:bottom w:val="none" w:sz="0" w:space="0" w:color="auto"/>
                    <w:right w:val="none" w:sz="0" w:space="0" w:color="auto"/>
                  </w:divBdr>
                </w:div>
                <w:div w:id="2104910725">
                  <w:marLeft w:val="0"/>
                  <w:marRight w:val="0"/>
                  <w:marTop w:val="0"/>
                  <w:marBottom w:val="0"/>
                  <w:divBdr>
                    <w:top w:val="none" w:sz="0" w:space="0" w:color="auto"/>
                    <w:left w:val="none" w:sz="0" w:space="0" w:color="auto"/>
                    <w:bottom w:val="none" w:sz="0" w:space="0" w:color="auto"/>
                    <w:right w:val="none" w:sz="0" w:space="0" w:color="auto"/>
                  </w:divBdr>
                </w:div>
                <w:div w:id="146781869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20903816">
      <w:bodyDiv w:val="1"/>
      <w:marLeft w:val="0"/>
      <w:marRight w:val="0"/>
      <w:marTop w:val="0"/>
      <w:marBottom w:val="0"/>
      <w:divBdr>
        <w:top w:val="none" w:sz="0" w:space="0" w:color="auto"/>
        <w:left w:val="none" w:sz="0" w:space="0" w:color="auto"/>
        <w:bottom w:val="none" w:sz="0" w:space="0" w:color="auto"/>
        <w:right w:val="none" w:sz="0" w:space="0" w:color="auto"/>
      </w:divBdr>
      <w:divsChild>
        <w:div w:id="763847425">
          <w:marLeft w:val="215"/>
          <w:marRight w:val="215"/>
          <w:marTop w:val="0"/>
          <w:marBottom w:val="0"/>
          <w:divBdr>
            <w:top w:val="none" w:sz="0" w:space="0" w:color="auto"/>
            <w:left w:val="none" w:sz="0" w:space="0" w:color="auto"/>
            <w:bottom w:val="none" w:sz="0" w:space="0" w:color="auto"/>
            <w:right w:val="none" w:sz="0" w:space="0" w:color="auto"/>
          </w:divBdr>
          <w:divsChild>
            <w:div w:id="1136337197">
              <w:marLeft w:val="0"/>
              <w:marRight w:val="0"/>
              <w:marTop w:val="107"/>
              <w:marBottom w:val="150"/>
              <w:divBdr>
                <w:top w:val="none" w:sz="0" w:space="0" w:color="auto"/>
                <w:left w:val="none" w:sz="0" w:space="0" w:color="auto"/>
                <w:bottom w:val="none" w:sz="0" w:space="0" w:color="auto"/>
                <w:right w:val="none" w:sz="0" w:space="0" w:color="auto"/>
              </w:divBdr>
              <w:divsChild>
                <w:div w:id="470564315">
                  <w:marLeft w:val="11"/>
                  <w:marRight w:val="11"/>
                  <w:marTop w:val="11"/>
                  <w:marBottom w:val="11"/>
                  <w:divBdr>
                    <w:top w:val="none" w:sz="0" w:space="0" w:color="auto"/>
                    <w:left w:val="none" w:sz="0" w:space="0" w:color="auto"/>
                    <w:bottom w:val="none" w:sz="0" w:space="0" w:color="auto"/>
                    <w:right w:val="none" w:sz="0" w:space="0" w:color="auto"/>
                  </w:divBdr>
                  <w:divsChild>
                    <w:div w:id="1223254511">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sChild>
                </w:div>
                <w:div w:id="455610061">
                  <w:marLeft w:val="0"/>
                  <w:marRight w:val="0"/>
                  <w:marTop w:val="0"/>
                  <w:marBottom w:val="0"/>
                  <w:divBdr>
                    <w:top w:val="none" w:sz="0" w:space="0" w:color="auto"/>
                    <w:left w:val="none" w:sz="0" w:space="0" w:color="auto"/>
                    <w:bottom w:val="none" w:sz="0" w:space="0" w:color="auto"/>
                    <w:right w:val="none" w:sz="0" w:space="0" w:color="auto"/>
                  </w:divBdr>
                  <w:divsChild>
                    <w:div w:id="1503546721">
                      <w:marLeft w:val="0"/>
                      <w:marRight w:val="0"/>
                      <w:marTop w:val="0"/>
                      <w:marBottom w:val="0"/>
                      <w:divBdr>
                        <w:top w:val="none" w:sz="0" w:space="0" w:color="auto"/>
                        <w:left w:val="none" w:sz="0" w:space="0" w:color="auto"/>
                        <w:bottom w:val="none" w:sz="0" w:space="0" w:color="auto"/>
                        <w:right w:val="none" w:sz="0" w:space="0" w:color="auto"/>
                      </w:divBdr>
                      <w:divsChild>
                        <w:div w:id="732049369">
                          <w:marLeft w:val="0"/>
                          <w:marRight w:val="0"/>
                          <w:marTop w:val="0"/>
                          <w:marBottom w:val="0"/>
                          <w:divBdr>
                            <w:top w:val="none" w:sz="0" w:space="0" w:color="auto"/>
                            <w:left w:val="none" w:sz="0" w:space="0" w:color="auto"/>
                            <w:bottom w:val="none" w:sz="0" w:space="0" w:color="auto"/>
                            <w:right w:val="none" w:sz="0" w:space="0" w:color="auto"/>
                          </w:divBdr>
                          <w:divsChild>
                            <w:div w:id="171728807">
                              <w:marLeft w:val="5663"/>
                              <w:marRight w:val="0"/>
                              <w:marTop w:val="0"/>
                              <w:marBottom w:val="0"/>
                              <w:divBdr>
                                <w:top w:val="none" w:sz="0" w:space="0" w:color="auto"/>
                                <w:left w:val="none" w:sz="0" w:space="0" w:color="auto"/>
                                <w:bottom w:val="none" w:sz="0" w:space="0" w:color="auto"/>
                                <w:right w:val="none" w:sz="0" w:space="0" w:color="auto"/>
                              </w:divBdr>
                            </w:div>
                          </w:divsChild>
                        </w:div>
                        <w:div w:id="1087921880">
                          <w:marLeft w:val="-14067"/>
                          <w:marRight w:val="322"/>
                          <w:marTop w:val="376"/>
                          <w:marBottom w:val="0"/>
                          <w:divBdr>
                            <w:top w:val="none" w:sz="0" w:space="0" w:color="auto"/>
                            <w:left w:val="none" w:sz="0" w:space="0" w:color="auto"/>
                            <w:bottom w:val="none" w:sz="0" w:space="0" w:color="auto"/>
                            <w:right w:val="none" w:sz="0" w:space="0" w:color="auto"/>
                          </w:divBdr>
                        </w:div>
                        <w:div w:id="4331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6037">
                  <w:marLeft w:val="11"/>
                  <w:marRight w:val="11"/>
                  <w:marTop w:val="0"/>
                  <w:marBottom w:val="0"/>
                  <w:divBdr>
                    <w:top w:val="none" w:sz="0" w:space="0" w:color="auto"/>
                    <w:left w:val="none" w:sz="0" w:space="0" w:color="auto"/>
                    <w:bottom w:val="none" w:sz="0" w:space="0" w:color="auto"/>
                    <w:right w:val="none" w:sz="0" w:space="0" w:color="auto"/>
                  </w:divBdr>
                </w:div>
              </w:divsChild>
            </w:div>
            <w:div w:id="1055934316">
              <w:marLeft w:val="0"/>
              <w:marRight w:val="0"/>
              <w:marTop w:val="0"/>
              <w:marBottom w:val="494"/>
              <w:divBdr>
                <w:top w:val="none" w:sz="0" w:space="0" w:color="auto"/>
                <w:left w:val="none" w:sz="0" w:space="0" w:color="auto"/>
                <w:bottom w:val="none" w:sz="0" w:space="0" w:color="auto"/>
                <w:right w:val="none" w:sz="0" w:space="0" w:color="auto"/>
              </w:divBdr>
              <w:divsChild>
                <w:div w:id="79102607">
                  <w:marLeft w:val="0"/>
                  <w:marRight w:val="0"/>
                  <w:marTop w:val="0"/>
                  <w:marBottom w:val="322"/>
                  <w:divBdr>
                    <w:top w:val="none" w:sz="0" w:space="0" w:color="auto"/>
                    <w:left w:val="none" w:sz="0" w:space="0" w:color="auto"/>
                    <w:bottom w:val="none" w:sz="0" w:space="0" w:color="auto"/>
                    <w:right w:val="none" w:sz="0" w:space="0" w:color="auto"/>
                  </w:divBdr>
                  <w:divsChild>
                    <w:div w:id="2110662845">
                      <w:marLeft w:val="0"/>
                      <w:marRight w:val="0"/>
                      <w:marTop w:val="0"/>
                      <w:marBottom w:val="0"/>
                      <w:divBdr>
                        <w:top w:val="none" w:sz="0" w:space="0" w:color="auto"/>
                        <w:left w:val="none" w:sz="0" w:space="0" w:color="auto"/>
                        <w:bottom w:val="none" w:sz="0" w:space="0" w:color="auto"/>
                        <w:right w:val="none" w:sz="0" w:space="0" w:color="auto"/>
                      </w:divBdr>
                    </w:div>
                    <w:div w:id="1794011381">
                      <w:marLeft w:val="0"/>
                      <w:marRight w:val="0"/>
                      <w:marTop w:val="688"/>
                      <w:marBottom w:val="322"/>
                      <w:divBdr>
                        <w:top w:val="single" w:sz="4" w:space="5" w:color="CDCDCD"/>
                        <w:left w:val="single" w:sz="4" w:space="0" w:color="CDCDCD"/>
                        <w:bottom w:val="single" w:sz="4" w:space="22" w:color="CDCDCD"/>
                        <w:right w:val="single" w:sz="4" w:space="0" w:color="CDCDCD"/>
                      </w:divBdr>
                      <w:divsChild>
                        <w:div w:id="1526404534">
                          <w:marLeft w:val="0"/>
                          <w:marRight w:val="0"/>
                          <w:marTop w:val="0"/>
                          <w:marBottom w:val="752"/>
                          <w:divBdr>
                            <w:top w:val="none" w:sz="0" w:space="0" w:color="auto"/>
                            <w:left w:val="none" w:sz="0" w:space="0" w:color="auto"/>
                            <w:bottom w:val="none" w:sz="0" w:space="0" w:color="auto"/>
                            <w:right w:val="none" w:sz="0" w:space="0" w:color="auto"/>
                          </w:divBdr>
                          <w:divsChild>
                            <w:div w:id="1638953505">
                              <w:marLeft w:val="0"/>
                              <w:marRight w:val="0"/>
                              <w:marTop w:val="0"/>
                              <w:marBottom w:val="0"/>
                              <w:divBdr>
                                <w:top w:val="none" w:sz="0" w:space="0" w:color="auto"/>
                                <w:left w:val="none" w:sz="0" w:space="0" w:color="auto"/>
                                <w:bottom w:val="none" w:sz="0" w:space="0" w:color="auto"/>
                                <w:right w:val="none" w:sz="0" w:space="0" w:color="auto"/>
                              </w:divBdr>
                            </w:div>
                            <w:div w:id="411122146">
                              <w:marLeft w:val="0"/>
                              <w:marRight w:val="0"/>
                              <w:marTop w:val="0"/>
                              <w:marBottom w:val="0"/>
                              <w:divBdr>
                                <w:top w:val="none" w:sz="0" w:space="0" w:color="auto"/>
                                <w:left w:val="none" w:sz="0" w:space="0" w:color="auto"/>
                                <w:bottom w:val="none" w:sz="0" w:space="0" w:color="auto"/>
                                <w:right w:val="none" w:sz="0" w:space="0" w:color="auto"/>
                              </w:divBdr>
                              <w:divsChild>
                                <w:div w:id="1371802465">
                                  <w:marLeft w:val="0"/>
                                  <w:marRight w:val="0"/>
                                  <w:marTop w:val="0"/>
                                  <w:marBottom w:val="0"/>
                                  <w:divBdr>
                                    <w:top w:val="none" w:sz="0" w:space="0" w:color="auto"/>
                                    <w:left w:val="none" w:sz="0" w:space="0" w:color="auto"/>
                                    <w:bottom w:val="none" w:sz="0" w:space="0" w:color="auto"/>
                                    <w:right w:val="none" w:sz="0" w:space="0" w:color="auto"/>
                                  </w:divBdr>
                                  <w:divsChild>
                                    <w:div w:id="1060135201">
                                      <w:marLeft w:val="0"/>
                                      <w:marRight w:val="0"/>
                                      <w:marTop w:val="0"/>
                                      <w:marBottom w:val="0"/>
                                      <w:divBdr>
                                        <w:top w:val="none" w:sz="0" w:space="0" w:color="auto"/>
                                        <w:left w:val="none" w:sz="0" w:space="0" w:color="auto"/>
                                        <w:bottom w:val="none" w:sz="0" w:space="0" w:color="auto"/>
                                        <w:right w:val="none" w:sz="0" w:space="0" w:color="auto"/>
                                      </w:divBdr>
                                      <w:divsChild>
                                        <w:div w:id="953634419">
                                          <w:marLeft w:val="0"/>
                                          <w:marRight w:val="0"/>
                                          <w:marTop w:val="0"/>
                                          <w:marBottom w:val="0"/>
                                          <w:divBdr>
                                            <w:top w:val="none" w:sz="0" w:space="0" w:color="auto"/>
                                            <w:left w:val="none" w:sz="0" w:space="0" w:color="auto"/>
                                            <w:bottom w:val="none" w:sz="0" w:space="0" w:color="auto"/>
                                            <w:right w:val="none" w:sz="0" w:space="0" w:color="auto"/>
                                          </w:divBdr>
                                          <w:divsChild>
                                            <w:div w:id="2125155127">
                                              <w:marLeft w:val="0"/>
                                              <w:marRight w:val="0"/>
                                              <w:marTop w:val="0"/>
                                              <w:marBottom w:val="0"/>
                                              <w:divBdr>
                                                <w:top w:val="none" w:sz="0" w:space="0" w:color="auto"/>
                                                <w:left w:val="none" w:sz="0" w:space="0" w:color="auto"/>
                                                <w:bottom w:val="none" w:sz="0" w:space="0" w:color="auto"/>
                                                <w:right w:val="none" w:sz="0" w:space="0" w:color="auto"/>
                                              </w:divBdr>
                                            </w:div>
                                            <w:div w:id="347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4745">
                              <w:marLeft w:val="0"/>
                              <w:marRight w:val="0"/>
                              <w:marTop w:val="0"/>
                              <w:marBottom w:val="0"/>
                              <w:divBdr>
                                <w:top w:val="none" w:sz="0" w:space="0" w:color="auto"/>
                                <w:left w:val="none" w:sz="0" w:space="0" w:color="auto"/>
                                <w:bottom w:val="none" w:sz="0" w:space="0" w:color="auto"/>
                                <w:right w:val="none" w:sz="0" w:space="0" w:color="auto"/>
                              </w:divBdr>
                              <w:divsChild>
                                <w:div w:id="414283228">
                                  <w:marLeft w:val="0"/>
                                  <w:marRight w:val="0"/>
                                  <w:marTop w:val="0"/>
                                  <w:marBottom w:val="0"/>
                                  <w:divBdr>
                                    <w:top w:val="none" w:sz="0" w:space="0" w:color="auto"/>
                                    <w:left w:val="none" w:sz="0" w:space="0" w:color="auto"/>
                                    <w:bottom w:val="none" w:sz="0" w:space="0" w:color="auto"/>
                                    <w:right w:val="none" w:sz="0" w:space="0" w:color="auto"/>
                                  </w:divBdr>
                                  <w:divsChild>
                                    <w:div w:id="921378312">
                                      <w:marLeft w:val="0"/>
                                      <w:marRight w:val="0"/>
                                      <w:marTop w:val="0"/>
                                      <w:marBottom w:val="0"/>
                                      <w:divBdr>
                                        <w:top w:val="none" w:sz="0" w:space="0" w:color="auto"/>
                                        <w:left w:val="none" w:sz="0" w:space="0" w:color="auto"/>
                                        <w:bottom w:val="none" w:sz="0" w:space="0" w:color="auto"/>
                                        <w:right w:val="none" w:sz="0" w:space="0" w:color="auto"/>
                                      </w:divBdr>
                                      <w:divsChild>
                                        <w:div w:id="6311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06672">
              <w:marLeft w:val="0"/>
              <w:marRight w:val="0"/>
              <w:marTop w:val="0"/>
              <w:marBottom w:val="161"/>
              <w:divBdr>
                <w:top w:val="single" w:sz="4" w:space="0" w:color="E0E0E0"/>
                <w:left w:val="single" w:sz="4" w:space="0" w:color="E0E0E0"/>
                <w:bottom w:val="single" w:sz="4" w:space="0" w:color="E0E0E0"/>
                <w:right w:val="single" w:sz="4" w:space="0" w:color="E0E0E0"/>
              </w:divBdr>
              <w:divsChild>
                <w:div w:id="254363651">
                  <w:marLeft w:val="0"/>
                  <w:marRight w:val="0"/>
                  <w:marTop w:val="0"/>
                  <w:marBottom w:val="0"/>
                  <w:divBdr>
                    <w:top w:val="none" w:sz="0" w:space="0" w:color="auto"/>
                    <w:left w:val="none" w:sz="0" w:space="0" w:color="auto"/>
                    <w:bottom w:val="none" w:sz="0" w:space="0" w:color="auto"/>
                    <w:right w:val="none" w:sz="0" w:space="0" w:color="auto"/>
                  </w:divBdr>
                </w:div>
                <w:div w:id="37364711">
                  <w:marLeft w:val="0"/>
                  <w:marRight w:val="0"/>
                  <w:marTop w:val="0"/>
                  <w:marBottom w:val="0"/>
                  <w:divBdr>
                    <w:top w:val="none" w:sz="0" w:space="0" w:color="auto"/>
                    <w:left w:val="none" w:sz="0" w:space="0" w:color="auto"/>
                    <w:bottom w:val="none" w:sz="0" w:space="0" w:color="auto"/>
                    <w:right w:val="none" w:sz="0" w:space="0" w:color="auto"/>
                  </w:divBdr>
                </w:div>
              </w:divsChild>
            </w:div>
            <w:div w:id="1183129246">
              <w:marLeft w:val="0"/>
              <w:marRight w:val="0"/>
              <w:marTop w:val="0"/>
              <w:marBottom w:val="0"/>
              <w:divBdr>
                <w:top w:val="none" w:sz="0" w:space="0" w:color="auto"/>
                <w:left w:val="none" w:sz="0" w:space="0" w:color="auto"/>
                <w:bottom w:val="none" w:sz="0" w:space="0" w:color="auto"/>
                <w:right w:val="none" w:sz="0" w:space="0" w:color="auto"/>
              </w:divBdr>
              <w:divsChild>
                <w:div w:id="1320386333">
                  <w:marLeft w:val="0"/>
                  <w:marRight w:val="0"/>
                  <w:marTop w:val="0"/>
                  <w:marBottom w:val="0"/>
                  <w:divBdr>
                    <w:top w:val="none" w:sz="0" w:space="0" w:color="auto"/>
                    <w:left w:val="none" w:sz="0" w:space="0" w:color="auto"/>
                    <w:bottom w:val="none" w:sz="0" w:space="0" w:color="auto"/>
                    <w:right w:val="none" w:sz="0" w:space="0" w:color="auto"/>
                  </w:divBdr>
                </w:div>
                <w:div w:id="676271487">
                  <w:marLeft w:val="0"/>
                  <w:marRight w:val="0"/>
                  <w:marTop w:val="0"/>
                  <w:marBottom w:val="0"/>
                  <w:divBdr>
                    <w:top w:val="none" w:sz="0" w:space="0" w:color="auto"/>
                    <w:left w:val="none" w:sz="0" w:space="0" w:color="auto"/>
                    <w:bottom w:val="none" w:sz="0" w:space="0" w:color="auto"/>
                    <w:right w:val="none" w:sz="0" w:space="0" w:color="auto"/>
                  </w:divBdr>
                </w:div>
                <w:div w:id="38163666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3837</Words>
  <Characters>21873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2017-08-07T12:02:00Z</dcterms:created>
  <dcterms:modified xsi:type="dcterms:W3CDTF">2017-08-07T12:02:00Z</dcterms:modified>
</cp:coreProperties>
</file>