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2A" w:rsidRDefault="00CE1D2A" w:rsidP="00CE1D2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5583-78 (ИСО 2046-73) Кислород газообразный технический и медицинский. Технические условия (с Изменениями N 1, 2, 3, 4)</w:t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5583-78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(ИСО 2046-73)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Л11</w:t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CE1D2A" w:rsidRDefault="00CE1D2A" w:rsidP="00CE1D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</w:p>
    <w:p w:rsidR="00CE1D2A" w:rsidRDefault="00CE1D2A" w:rsidP="00CE1D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КИСЛОРОД ГАЗООБРАЗНЫЙ ТЕХНИЧЕСКИЙ И МЕДИЦИНСКИЙ</w:t>
      </w:r>
    </w:p>
    <w:p w:rsidR="00CE1D2A" w:rsidRDefault="00CE1D2A" w:rsidP="00CE1D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</w:t>
      </w:r>
    </w:p>
    <w:p w:rsidR="00CE1D2A" w:rsidRDefault="00CE1D2A" w:rsidP="00CE1D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 w:rsidRPr="00CE1D2A">
        <w:rPr>
          <w:rFonts w:ascii="Arial" w:hAnsi="Arial" w:cs="Arial"/>
          <w:color w:val="3C3C3C"/>
          <w:spacing w:val="1"/>
          <w:sz w:val="22"/>
          <w:szCs w:val="22"/>
          <w:lang w:val="en-US"/>
        </w:rPr>
        <w:br/>
        <w:t xml:space="preserve">Technical and medical oxygen gas. </w:t>
      </w:r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71.060.10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21 1411</w:t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1980-01-01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УТВЕРЖДЕН И ВВЕДЕН В ДЕЙСТВИЕ Постановлением Государственного комитета стандартов Совета Министров СССР от 26.05.78 N 1419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Изменение N 4 принято Межгосударственным Советом по стандартизации, метрологии и сертификации (протокол N 8 от 12.10.95)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изменения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6653"/>
      </w:tblGrid>
      <w:tr w:rsidR="00CE1D2A" w:rsidTr="00CE1D2A">
        <w:trPr>
          <w:trHeight w:val="15"/>
        </w:trPr>
        <w:tc>
          <w:tcPr>
            <w:tcW w:w="3511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</w:tr>
      <w:tr w:rsidR="00CE1D2A" w:rsidTr="00CE1D2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CE1D2A" w:rsidTr="00CE1D2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Беларуси</w:t>
            </w:r>
          </w:p>
        </w:tc>
      </w:tr>
      <w:tr w:rsidR="00CE1D2A" w:rsidTr="00CE1D2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CE1D2A" w:rsidTr="00CE1D2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Молдовастандарт</w:t>
            </w:r>
          </w:p>
        </w:tc>
      </w:tr>
      <w:tr w:rsidR="00CE1D2A" w:rsidTr="00CE1D2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Таджикгосстандарт</w:t>
            </w:r>
          </w:p>
        </w:tc>
      </w:tr>
      <w:tr w:rsidR="00CE1D2A" w:rsidTr="00CE1D2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Узгосстандарт</w:t>
            </w:r>
          </w:p>
        </w:tc>
      </w:tr>
      <w:tr w:rsidR="00CE1D2A" w:rsidTr="00CE1D2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CE1D2A" w:rsidTr="00CE1D2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Главная государственная инспекция Туркменистана</w:t>
            </w:r>
          </w:p>
        </w:tc>
      </w:tr>
      <w:tr w:rsidR="00CE1D2A" w:rsidTr="00CE1D2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ВЗАМЕН ГОСТ 5583-68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805"/>
      </w:tblGrid>
      <w:tr w:rsidR="00CE1D2A" w:rsidTr="00CE1D2A">
        <w:trPr>
          <w:trHeight w:val="15"/>
        </w:trPr>
        <w:tc>
          <w:tcPr>
            <w:tcW w:w="5359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</w:tr>
      <w:tr w:rsidR="00CE1D2A" w:rsidTr="00CE1D2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НТД, на который дана ссылка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приложения</w:t>
            </w:r>
          </w:p>
        </w:tc>
      </w:tr>
      <w:tr w:rsidR="00CE1D2A" w:rsidTr="00CE1D2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t>ГОСТ 61-75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3.8.1</w:t>
            </w:r>
          </w:p>
        </w:tc>
      </w:tr>
      <w:tr w:rsidR="00CE1D2A" w:rsidTr="00CE1D2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t>ГОСТ 1277-75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CE1D2A" w:rsidTr="00CE1D2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CE1D2A" w:rsidTr="00CE1D2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3.4.1, 3.7.1</w:t>
            </w:r>
          </w:p>
        </w:tc>
      </w:tr>
      <w:tr w:rsidR="00CE1D2A" w:rsidTr="00CE1D2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t>ГОСТ 3760-79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3.4.1; 3.6.1</w:t>
            </w:r>
          </w:p>
        </w:tc>
      </w:tr>
      <w:tr w:rsidR="00CE1D2A" w:rsidTr="00CE1D2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t>ГОСТ 3773-72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3.4.1</w:t>
            </w:r>
          </w:p>
        </w:tc>
      </w:tr>
      <w:tr w:rsidR="00CE1D2A" w:rsidTr="00CE1D2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t>ГОСТ 4107-78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CE1D2A" w:rsidTr="00CE1D2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t>ГОСТ 4201-79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CE1D2A" w:rsidTr="00CE1D2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t>ГОСТ 4232-74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3.8.1</w:t>
            </w:r>
          </w:p>
        </w:tc>
      </w:tr>
      <w:tr w:rsidR="00CE1D2A" w:rsidTr="00CE1D2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t>ГОСТ 4233-77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CE1D2A" w:rsidTr="00CE1D2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CE1D2A" w:rsidTr="00CE1D2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CE1D2A" w:rsidTr="00CE1D2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3.4.1; 3.5.1; 3.6.1; 3.8.1; 3.9.1</w:t>
            </w:r>
          </w:p>
        </w:tc>
      </w:tr>
      <w:tr w:rsidR="00CE1D2A" w:rsidTr="00CE1D2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t>ГОСТ 9293-74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1</w:t>
            </w:r>
          </w:p>
        </w:tc>
      </w:tr>
      <w:tr w:rsidR="00CE1D2A" w:rsidTr="00CE1D2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t>ГОСТ 10157-79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1</w:t>
            </w:r>
          </w:p>
        </w:tc>
      </w:tr>
      <w:tr w:rsidR="00CE1D2A" w:rsidTr="00CE1D2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t>ГОСТ 10163-76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3.8.1</w:t>
            </w:r>
          </w:p>
        </w:tc>
      </w:tr>
      <w:tr w:rsidR="00CE1D2A" w:rsidTr="00CE1D2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t>ГОСТ 12026-76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</w:t>
            </w:r>
          </w:p>
        </w:tc>
      </w:tr>
      <w:tr w:rsidR="00CE1D2A" w:rsidTr="00CE1D2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t>ГОСТ 13320-81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3.2.3; 3.4.4</w:t>
            </w:r>
          </w:p>
        </w:tc>
      </w:tr>
      <w:tr w:rsidR="00CE1D2A" w:rsidTr="00CE1D2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CE1D2A" w:rsidTr="00CE1D2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lastRenderedPageBreak/>
              <w:t>ГОСТ 18954-73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3.1.2; 3.5.1</w:t>
            </w:r>
          </w:p>
        </w:tc>
      </w:tr>
      <w:tr w:rsidR="00CE1D2A" w:rsidTr="00CE1D2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CE1D2A" w:rsidTr="00CE1D2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CE1D2A" w:rsidTr="00CE1D2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t>ГОСТ 26460-85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CE1D2A" w:rsidTr="00CE1D2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t>ГОСТ 29227-91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CE1D2A" w:rsidTr="00CE1D2A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1D2A">
              <w:rPr>
                <w:color w:val="2D2D2D"/>
                <w:sz w:val="15"/>
                <w:szCs w:val="15"/>
              </w:rPr>
              <w:t>ГОСТ 29251-91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</w:tbl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Ограничение срока действия снято по протоколу N 4-93 Межгосударственного совета по стандартизации, метрологии и сертификации (ИУС 4-94)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ПЕРЕИЗДАНИЕ (август 2005 г.) с Изменениями N 1, 2, 3, 4, утвержденными в мае 1984 г., марте 1985 г., марте 1989 г., апреле 1996 г. (ИУС 8-84, 6-85, 6-89, 7-96)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технический и медицинский газообразный кислород, получаемый из атмосферного воздуха способом низкотемпературной ректификации, а также на технический газообразный кислород, получаемый электролизом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Технический газообразный кислород применяют для газопламенной обработки металлов и других технических целей. Медицинский газообразный кислород применяют для дыхания и лечебных целей.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29" type="#_x0000_t75" alt="ГОСТ 5583-78 (ИСО 2046-73) Кислород газообразный технический и медицинский. Технические условия (с Изменениями N 1, 2, 3, 4)" style="width:18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1985 г.) - 31,9988.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Массовая концентрация механических примесей в медицинском кислороде, предназначенном для авиации, - не более 0,001 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0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 размером частиц не более 0,1 мм при 15°С и 101,3 кПа (760 мм рт.ст.).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Обязательные требования к медицинскому газообразному кислороду, направленные на обеспечение его безопасности для жизни и здоровья населения, изложены в табл.1, пп.1, 2, 4-7, 9 для медицинского кислорода и в примечании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Газообразный технический и медицинский кислород должен быть изготовлен в соответствии с требованиями настоящего стандарта по технологическим регламентам, утвержденным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Запрещается применять для дыхания и лечебных целей кислород, получаемый электролизом воды, а также кислород, получаемый способом низкотемпературной ректификации с последующим сжатием в компрессорах с поршневым уплотнением, изготовленным из фторопласта или других материалов, не проверенных медицинским надзором.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По физико-химическим показателям газообразный технический и медицинский кислород должен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1"/>
        <w:gridCol w:w="1680"/>
        <w:gridCol w:w="1517"/>
        <w:gridCol w:w="2371"/>
      </w:tblGrid>
      <w:tr w:rsidR="00CE1D2A" w:rsidTr="00CE1D2A">
        <w:trPr>
          <w:trHeight w:val="15"/>
        </w:trPr>
        <w:tc>
          <w:tcPr>
            <w:tcW w:w="5544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</w:tr>
      <w:tr w:rsidR="00CE1D2A" w:rsidTr="00CE1D2A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марок</w:t>
            </w:r>
          </w:p>
        </w:tc>
      </w:tr>
      <w:tr w:rsidR="00CE1D2A" w:rsidTr="00CE1D2A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 кислород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Медицинский кислород</w:t>
            </w:r>
          </w:p>
        </w:tc>
      </w:tr>
      <w:tr w:rsidR="00CE1D2A" w:rsidTr="00CE1D2A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Первый сорт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Второй сорт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rPr>
                <w:sz w:val="24"/>
                <w:szCs w:val="24"/>
              </w:rPr>
            </w:pPr>
          </w:p>
        </w:tc>
      </w:tr>
      <w:tr w:rsidR="00CE1D2A" w:rsidTr="00CE1D2A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Объемная доля кислорода, %, не менее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</w:tr>
      <w:tr w:rsidR="00CE1D2A" w:rsidTr="00CE1D2A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Объемная доля водяных паров,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0,009</w:t>
            </w:r>
          </w:p>
        </w:tc>
      </w:tr>
      <w:tr w:rsidR="00CE1D2A" w:rsidTr="00CE1D2A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Объемная доля водорода,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CE1D2A" w:rsidTr="00CE1D2A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Объемная доля двуокиси углерода, %, не более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CE1D2A" w:rsidTr="00CE1D2A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Содержание окиси углерода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Должен выдерживать испытание по п.3.6</w:t>
            </w:r>
          </w:p>
        </w:tc>
      </w:tr>
      <w:tr w:rsidR="00CE1D2A" w:rsidTr="00CE1D2A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Содержание газообразных кислот и оснований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Должен выдерживать испытание по п.3.7</w:t>
            </w:r>
          </w:p>
        </w:tc>
      </w:tr>
      <w:tr w:rsidR="00CE1D2A" w:rsidTr="00CE1D2A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Содержание озона и других газов-окислителей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Должен выдерживать испытание по п.3.8</w:t>
            </w:r>
          </w:p>
        </w:tc>
      </w:tr>
      <w:tr w:rsidR="00CE1D2A" w:rsidTr="00CE1D2A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Содержание щелочи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Должен выдерживать испытание по п.3.9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CE1D2A" w:rsidTr="00CE1D2A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Запах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</w:tr>
    </w:tbl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По согласованию с потребителем допускается в медицинском кислороде объемная доля кислорода не менее 99,2%.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Медицинский кислород, предназначенный для авиации, должен выпускаться с объемной долей водяных паров не более 0,0007%.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Показатели, указанные в подпунктах 3 и 8, нормируются только для кислорода, получаемого электролизом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 техническом кислороде 2-го сорта, вырабатываемом на установках высокого, среднего и двух давлений, оснащенных щелочными декарбонизаторами для очистки воздуха от двуокиси углерода, а также на установках типа СКДС-70М допускается объемная доля кислорода не менее 99,2%.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1,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 Коды ОКП газообразного технического и медицинского кислорода приведены в табл.1а.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1а*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Табл.2, 3 (Исключены, Изм. N 4).</w:t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16"/>
        <w:gridCol w:w="2173"/>
      </w:tblGrid>
      <w:tr w:rsidR="00CE1D2A" w:rsidTr="00CE1D2A">
        <w:trPr>
          <w:trHeight w:val="15"/>
        </w:trPr>
        <w:tc>
          <w:tcPr>
            <w:tcW w:w="9240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</w:tr>
      <w:tr w:rsidR="00CE1D2A" w:rsidTr="00CE1D2A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продукта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</w:tr>
      <w:tr w:rsidR="00CE1D2A" w:rsidTr="00CE1D2A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Кислород газообразный технический компримированный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21 1411 0100</w:t>
            </w:r>
          </w:p>
        </w:tc>
      </w:tr>
      <w:tr w:rsidR="00CE1D2A" w:rsidTr="00CE1D2A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первый сорт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21 1411 0130</w:t>
            </w:r>
          </w:p>
        </w:tc>
      </w:tr>
      <w:tr w:rsidR="00CE1D2A" w:rsidTr="00CE1D2A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второй сорт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21 1411 0140</w:t>
            </w:r>
          </w:p>
        </w:tc>
      </w:tr>
      <w:tr w:rsidR="00CE1D2A" w:rsidTr="00CE1D2A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Кислород газообразный технический компримированный с объемной долей кислорода не менее 99,2%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21 1411 0150</w:t>
            </w:r>
          </w:p>
        </w:tc>
      </w:tr>
      <w:tr w:rsidR="00CE1D2A" w:rsidTr="00CE1D2A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Кислород газообразный технический несжатый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21 1411 2100</w:t>
            </w:r>
          </w:p>
        </w:tc>
      </w:tr>
      <w:tr w:rsidR="00CE1D2A" w:rsidTr="00CE1D2A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первый сорт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21 1411 2130</w:t>
            </w:r>
          </w:p>
        </w:tc>
      </w:tr>
      <w:tr w:rsidR="00CE1D2A" w:rsidTr="00CE1D2A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второй сорт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21 1411 2140</w:t>
            </w:r>
          </w:p>
        </w:tc>
      </w:tr>
      <w:tr w:rsidR="00CE1D2A" w:rsidTr="00CE1D2A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Кислород газообразный технический, получаемый из привозного жидкого кислорода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21 1411 1600</w:t>
            </w:r>
          </w:p>
        </w:tc>
      </w:tr>
      <w:tr w:rsidR="00CE1D2A" w:rsidTr="00CE1D2A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первый сорт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21 1411 1630</w:t>
            </w:r>
          </w:p>
        </w:tc>
      </w:tr>
      <w:tr w:rsidR="00CE1D2A" w:rsidTr="00CE1D2A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второй сорт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21 1411 1640</w:t>
            </w:r>
          </w:p>
        </w:tc>
      </w:tr>
      <w:tr w:rsidR="00CE1D2A" w:rsidTr="00CE1D2A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Кислород газообразный медицинский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E1D2A" w:rsidTr="00CE1D2A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объемной долей кислорода не менее 99,5%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21 1411 0200</w:t>
            </w:r>
          </w:p>
        </w:tc>
      </w:tr>
      <w:tr w:rsidR="00CE1D2A" w:rsidTr="00CE1D2A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объемной долей кислорода не менее 99,2%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21 1411 1700</w:t>
            </w:r>
          </w:p>
        </w:tc>
      </w:tr>
      <w:tr w:rsidR="00CE1D2A" w:rsidTr="00CE1D2A"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Кислород газообразный медицинский, предназначенный для авиации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21 1411 2300</w:t>
            </w:r>
          </w:p>
        </w:tc>
      </w:tr>
    </w:tbl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Газообразный технический и медицинский кислород принимают партиями. Партией считают любое количество однородного по своим показателям качества продукта, оформленного одним документом о качестве, но не более сменной выработки; при транспортировании кислорода в автореципиентах или газификационных установках за партию принимают каждый автореципиент или газификационную установку, по трубопроводу - любое количество кислорода, направленное потребителю за 8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Каждая партия газообразного технического и медицинского кислорода, а также каждый баллон или моноблок-контейнер медицинского кислорода должны сопровождаться документом о качестве, содержащим следующие данные: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предприятия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и сорт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 технического или медицинского кислорода и номер баллона медицинского кислорода;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объем газообразного кислорода, 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1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(вычисленный в соответствии с приложением 2);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результаты проведенных анализов или подтверждение о соответствии продукта требованиям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медицинского кислорода указывается номер регистрационного удостоверения (Р.70/626/43) согласно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Государственному реестру лекарственных средств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1,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Для проверки изготовителем качества газообразного кислорода, транспортируемого в баллонах, отбирают методом систематической выборки 2% баллонов - от партии до 200 баллонов и пять баллонов - от партии более 200 баллонов.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Пробу газообразного кислорода, получаемого газификацией у потребителя жидкого кислорода, отбирают из вентиля для отбора пробы газификационной автомобильной установки.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Для проверки потребителем качества газообразного кислорода отбирают 2% баллонов от партии, но не менее двух баллонов при партии менее 100 баллонов.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Для проверки качества газообразного кислорода, транспортируемого в автореципиентах, пробу отбирают от каждого автореципиента.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2.5. Для проверки качества газообразного кислорода, транспортируемого по трубопроводу, пробу отбирают не менее одного раза за 24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2.6. При получении неудовлетворительных результатов анализа хотя бы по одному из показателей проводят по нему повторный анализ на удвоенной выборке; при транспортировании по трубопроводу количество проб для анализа увеличивается в 2 раза. 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Отбор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3.1.1. Пробу кислорода из баллона или автореципиента отбирают при давлении (14,7±0,5) или (19,6±1,0) МПа [(150±5) или (200±10) кгс/см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2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] в прибор для анализа с помощью редуктора или вентиля тонкой регулировки и соединительной трубки от точки отбора пробы до прибора. Соединительную трубку продувают не менее чем десятикратным объемом анализируемого газа.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3.1.2. Пробу кислорода из трубопровода отбирают с помощью газоотборной трубки из коррозионно-стойкой стали в аппаратуру для анализа или в прибор для отбора и хранения проб газа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18954</w:t>
      </w:r>
      <w:r>
        <w:rPr>
          <w:rFonts w:ascii="Arial" w:hAnsi="Arial" w:cs="Arial"/>
          <w:color w:val="2D2D2D"/>
          <w:spacing w:val="1"/>
          <w:sz w:val="15"/>
          <w:szCs w:val="15"/>
        </w:rPr>
        <w:t>, либо в стеклянные пипетки. При определении примесей щелочи и водяных паров пробы отбирают только в аппаратуру для анализа. При этом трубка для подачи газа к месту анализа должна быть возможно более короткой во избежание потери определяемых примесей.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3.1.3. При определении концентрации водяных паров должна использоваться соединительная трубка из коррозионно-стойкой стали внутренним диаметром не более 4 мм, предварительно высушенная или отожженная.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Определение объемной доли кислорода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3.2.1. Аппаратура, реактивы и материалы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Измерительный аппарат для анализа кислорода АК-М1 (черт.1) или газоанализатор типов ПАК 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Черт.1. Измерительный аппарат для анализа кислорода АК-М1</w:t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Измерительный аппарат для анализа кислорода АК-М1</w:t>
      </w:r>
    </w:p>
    <w:p w:rsidR="00CE1D2A" w:rsidRDefault="00CE1D2A" w:rsidP="00CE1D2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2238375" cy="3568700"/>
            <wp:effectExtent l="19050" t="0" r="9525" b="0"/>
            <wp:docPr id="709" name="Рисунок 709" descr="ГОСТ 5583-78 (ИСО 2046-73) Кислород газообразный технический и медицин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ГОСТ 5583-78 (ИСО 2046-73) Кислород газообразный технический и медицин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бюретка;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двухходовой кран;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3, 4</w:t>
      </w:r>
      <w:r>
        <w:rPr>
          <w:rFonts w:ascii="Arial" w:hAnsi="Arial" w:cs="Arial"/>
          <w:color w:val="2D2D2D"/>
          <w:spacing w:val="1"/>
          <w:sz w:val="15"/>
          <w:szCs w:val="15"/>
        </w:rPr>
        <w:t> - отростки крана;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5, 6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капиллярные стеклянные трубки;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>- поглотительная пипетка с капиллярной трубкой;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</w:t>
      </w:r>
      <w:r>
        <w:rPr>
          <w:rFonts w:ascii="Arial" w:hAnsi="Arial" w:cs="Arial"/>
          <w:color w:val="2D2D2D"/>
          <w:spacing w:val="1"/>
          <w:sz w:val="15"/>
          <w:szCs w:val="15"/>
        </w:rPr>
        <w:t> - штатив;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</w:t>
      </w:r>
      <w:r>
        <w:rPr>
          <w:rFonts w:ascii="Arial" w:hAnsi="Arial" w:cs="Arial"/>
          <w:color w:val="2D2D2D"/>
          <w:spacing w:val="1"/>
          <w:sz w:val="15"/>
          <w:szCs w:val="15"/>
        </w:rPr>
        <w:t> - уравнительная склянка;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10, 11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резиновые трубки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Весы лабораторные общего назначения 4-го класса точности с наибольшим пределом взвешивания 2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 механический.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хлористый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3773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18%.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Аммиачный раствор хлористого аммония; готовят следующим образом: 750 г хлористого аммония растворяют в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4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добавляют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5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аммиака.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Проволока медная круглая электротехническая диаметром 0,8-1,0 мм в виде спиралей длиной около 10 мм, диаметром витка около 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Смазка для кранов.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1,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подготовки прибора (см. черт.1) к проведению анализа необходимо цилиндрическую часть пипетки заполнить медными спиралями и закрыть пробкой. После этого заливают в пипетку и уравнительную склянку аммиачный раствор хлористого аммония.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Кран бюретки смазывают и соединяют отдельные части прибора резиновыми трубками. Затем проверяют прибор на герметичность по постоянству уровня жидкости в бюретке при закрытом кране и нижнем положении уравнительной склянки.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Перед проведением анализа заполняют аммиачным раствором цилиндрическую часть пипетки с капиллярной трубкой, капиллярную трубку 5, бюретку, проходы и капиллярные отростки крана.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Жидкость в пипетке и бюретке прибора перемещается подъемом или опусканием уравнительной склянки с аммиачным раствором. При этом поворотом крана соединяют внутренний объем бюретки с поглотительной пипеткой или атмосферой.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(Измененная редакция, Изм.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Отбирают в бюретку прибора через отросток 3 крана пробу кислорода, несколько превышающую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6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приведения объема газа в бюретке к атмосферному давлению устанавливают уровень аммиачного раствора хлористого аммония в уравнительной склянке против нулевого деления бюретки. Пережимают резиновую трубку 10 и быстрым поворотом крана выпускают из бюретки избыток газа в атмосферу. Затем поворотом крана соединяют бюретку с пипеткой и, поднимая уравнительную склянку, вытесняют весь кислород из бюретки в цилиндрическую часть пипетки. После заполнения раствором капиллярной трубки пипетки кран закрывают.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лучшего поглощения кислорода прибор осторожно встряхивают. Через 2-3 мин поглощение кислорода обычно заканчивается. Поворотом крана соединяют бюретку с пипеткой и, медленно опуская уравнительную склянку, переводят в бюретку непоглощенный остаток пробы. Как только аммиачный раствор начинает поступать в бюретку, кран закрывают. Газ в бюретке приводят к атмосферному давлению, устанавливая на одной высоте уровни жидкости в бюретке и уравнительной склянке. Объем остаточных газов в бюретке измеряют через 1-2 мин, выжидая, пока жидкость стечет со стенок бюретки.</w:t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Деление, соответствующее уровню жидкости в бюретке, показывает объемную долю кислорода (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737" type="#_x0000_t75" alt="ГОСТ 5583-78 (ИСО 2046-73) Кислород газообразный технический и медицинский. Технические условия (с Изменениями N 1, 2, 3, 4)" style="width:14.25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 анализируемом кислороде.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Поглощение кислорода повторяют. Анализ заканчивают, если после повторного поглощения измерение объема остаточных газов не превышает 0,05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8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Аммиачный раствор в пипетке прибора заменяют после проведения 20-30 анализов.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анализа ±0,05% при доверительной вероятности Р=0,95.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наполнении баллонов или автореципиентов, а также при поставке кислорода по трубопроводу объемную долю кислорода допускается определять промышленными автоматическими газоанализаторами непрерывного действия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13320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погрешностью не более 0,1%, например типа МН 5130М со шкалой 98-100%, установленными на трубопроводе подачи кислорода к наполнительному коллектору.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объемной доли кислорода анализ проводят измерительным аппаратом типа АК-М1.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 Изм. N 1,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Определение объемной доли водяных паров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Влагомеры газов кулонометрические, рассчитанные на измерение микроконцентраций водяных паров, с относительной погрешностью измерения не выше 10% в области измерений от 0 до 20 млн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9" type="#_x0000_t75" alt="ГОСТ 5583-78 (ИСО 2046-73) Кислород газообразный технический и медицинский. Технические условия (с Изменениями N 1, 2, 3, 4)" style="width:12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0" type="#_x0000_t75" alt="ГОСТ 5583-78 (ИСО 2046-73) Кислород газообразный технический и медицинский. Технические условия (с Изменениями N 1, 2, 3, 4)" style="width:26.25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и не выше 5% при более высоких концентрациях.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Кулонометрический метод основан на непрерывном количественном извлечении водяных паров из испытуемого газа гигроскопичным веществом и одновременном электростатическом разложении извлекаемой воды на водород и кислород, при этом ток электролиза является мерой концентрации водяных паров.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Прибор соединяют с местом отбора пробы трубкой из нержавеющей стали. Расход газа устанавливают (50±1)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1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/мин. Переключатель диапазонов измерения устанавливают так, чтобы показания прибора были в пределах второй трети измерительной шкалы, градуированной в миллионных долях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2" type="#_x0000_t75" alt="ГОСТ 5583-78 (ИСО 2046-73) Кислород газообразный технический и медицинский. Технические условия (с Изменениями N 1, 2, 3, 4)" style="width:26.25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 Ток электролиза измеряют микроамперметром.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Температура баллона с анализируемым газом должна быть не ниже 15°С. Анализ проводят по инструкции, прилагаемой к прибору.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Объемную долю водяных паров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3" type="#_x0000_t75" alt="ГОСТ 5583-78 (ИСО 2046-73) Кислород газообразный технический и медицинский. Технические условия (с Изменениями N 1, 2, 3, 4)" style="width:15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млн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4" type="#_x0000_t75" alt="ГОСТ 5583-78 (ИСО 2046-73) Кислород газообразный технический и медицинский. Технические условия (с Изменениями N 1, 2, 3, 4)" style="width:12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определяют в соответствии с установившимися показаниями прибора.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определять объемную долю водяных паров конденсационным методом, приведенным в приложении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При разногласиях в оценке объемной доли водяных паров анализ проводят кулонометрическим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Определение объемной доли водорода в кислороде, получаемом электролизом воды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3.4.1. Аппаратура, реактивы и материалы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Газоанализатор лабораторный со сжигательной пипеткой (черт.2).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Черт.2. Лабораторный газоанализатор со сжигательной пипеткой для определения объемной доли водорода</w:t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Лабораторный газоанализатор со сжигательной пипеткой для определения объемной доли водорода</w:t>
      </w:r>
    </w:p>
    <w:p w:rsidR="00CE1D2A" w:rsidRDefault="00CE1D2A" w:rsidP="00CE1D2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408555" cy="3091180"/>
            <wp:effectExtent l="19050" t="0" r="0" b="0"/>
            <wp:docPr id="721" name="Рисунок 721" descr="ГОСТ 5583-78 (ИСО 2046-73) Кислород газообразный технический и медицин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ГОСТ 5583-78 (ИСО 2046-73) Кислород газообразный технический и медицин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30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уравнительная склянка;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трансформатор на 60 Вт (первичная обмотка на 220 В, вторичная на 2-3 В);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реостат на 3-5 Ом, 5-6 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4, 7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резиновые трубки;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 - спираль из платиновой проволоки диаметром 0,3 мм, длиной 60 мм;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 - сжигательная пипетка с водяным охлаждением;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8, 9, 10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краны распределительной гребенки;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водяная рубашка;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поглотительный сосуд;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13</w:t>
      </w:r>
      <w:r>
        <w:rPr>
          <w:rFonts w:ascii="Arial" w:hAnsi="Arial" w:cs="Arial"/>
          <w:color w:val="2D2D2D"/>
          <w:spacing w:val="1"/>
          <w:sz w:val="15"/>
          <w:szCs w:val="15"/>
        </w:rPr>
        <w:t> - измерительная бюретка;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14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переходник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4-го класса точности с наибольшим пределом взвешивания 2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хлористый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3773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18%.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оранжевый (пара-диметиламиноазобензолсульфокислый натрий), индикатор, раствор с массовой долей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Аммиачный раствор хлористого аммония; готовят следующим образом: 750 г хлористого аммония растворяют в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6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добавляют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7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аммиака.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Проволока медная круглая электротехническая диаметром 0,8-1,0 мм в виде спиралей длиной около 10 мм, диаметром витка около 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Смазка для кранов.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(Измененная редакция, Изм. N 1,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подготовки прибора заполняют спиралями из медной проволоки верхнюю часть поглотительного сосуда и вставляют ее через пробку в нижнюю склянку сосуда, заполненную аммиачным раствором хлористого аммония. В уравнительную склянку и в нижний сосуд сжигательной пипетки заливают раствор соляной кислоты, подкрашенный несколькими каплями раствора метилового оранжевого.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Перед проведением анализа необходимо с помощью уравнительной склянки поднять уровни растворов в измерительной бюретке, поглотительном сосуде и сжигательной пипетке до кранов. После этого краны устанавливают так, чтобы образовался сквозной проход для газа. Затем присоединяют трубку 7 к точке отбора пробы и продувают им распределительную гребенку и краны. Закончив продувку, поворачивают кран 10 в такое положение, чтобы гребенка прибора не была соединена с атмосферой.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Отбирают в бюретку прибора через кран 8 пробу, несколько превышающую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8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Приводят давление газа в бюретке к атмосферному, удаляя избыток кислорода через кран 10 и резиновую трубку 4, погруженную в сосуд с водой на глубину 15-20 мм. Затем кранами 8 и 9 соединяют бюретку с поглотительным сосудом и переводят в него кислород.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Поглощают около половины объема кислорода; остаток газа возвращают в бюретку и измеряют его объем. Затем, повернув краны 8 и 9, вводят газ из бюретки в сжигательную пипетку так, чтобы уровень запорной жидкости опустился на 10-12 мм ниже платиновой спирали. Включают трансформатор и регулируют реостатом ток накала платиновой спирали, доводя накал нити до слабого красного каления. По мере сжигания водорода анализируемый кислород по частям переводят из бюретки в сжигательную пипетку. По окончании сжигания водорода весь оставшийся кислород возвращают из пипетки в бюретку и измеряют его объем. Повторяют сжигание до постоянного остаточного объема.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Объемную долю водорода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9" type="#_x0000_t75" alt="ГОСТ 5583-78 (ИСО 2046-73) Кислород газообразный технический и медицинский. Технические условия (с Изменениями N 1, 2, 3, 4)" style="width:18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</w:p>
    <w:p w:rsidR="00CE1D2A" w:rsidRDefault="00CE1D2A" w:rsidP="00CE1D2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487805" cy="429895"/>
            <wp:effectExtent l="19050" t="0" r="0" b="0"/>
            <wp:docPr id="726" name="Рисунок 726" descr="ГОСТ 5583-78 (ИСО 2046-73) Кислород газообразный технический и медицин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ГОСТ 5583-78 (ИСО 2046-73) Кислород газообразный технический и медицин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1" type="#_x0000_t75" alt="ГОСТ 5583-78 (ИСО 2046-73) Кислород газообразный технический и медицинский. Технические условия (с Изменениями N 1, 2, 3, 4)" style="width:12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пробы, оставшийся после поглощения кислорода,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2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3" type="#_x0000_t75" alt="ГОСТ 5583-78 (ИСО 2046-73) Кислород газообразный технический и медицинский. Технические условия (с Изменениями N 1, 2, 3, 4)" style="width:14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пробы, оставшийся после сжигания водорода,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4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5" type="#_x0000_t75" alt="ГОСТ 5583-78 (ИСО 2046-73) Кислород газообразный технический и медицинский. Технические условия (с Изменениями N 1, 2, 3, 4)" style="width:14.25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пробы кислорода, взятый для анализа,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6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2/3 - доля водорода в объеме сгоревшей смеси.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±25% при доверительной вероятности Р=0,95.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Объемную долю водорода допускается определять газоадсорбционным хроматографическим методом, приведенным в приложении 1, а также при наполнении баллонов или автореципиентов и при поставке по трубопроводу автоматическими газоанализаторами непрерывного действия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13320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погрешностью измерения не более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объемной доли водорода анализ проводят лабораторным газоанализатором со сжигательной пипеткой.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1, 3, 4).</w:t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Определение объемной доли двуокиси углерода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 Аппаратура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1-2-25-01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29251</w:t>
      </w:r>
      <w:r>
        <w:rPr>
          <w:rFonts w:ascii="Arial" w:hAnsi="Arial" w:cs="Arial"/>
          <w:color w:val="2D2D2D"/>
          <w:spacing w:val="1"/>
          <w:sz w:val="15"/>
          <w:szCs w:val="15"/>
        </w:rPr>
        <w:t>, других типов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7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4-1(2)-1 или 5-1(2)-1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Склянка для промывания газов СН-1 - 100 или СН-2 - 100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Прибор для отбора и хранения проб газа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18954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3,0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8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склянка с тубусом 4-10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1-100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2-го класса точности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 механический.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Бария гидрат окиси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4107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5% (поглотительный); готовят растворением 5 г гидрата окиси бария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9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Раствор быстро фильтруют через плотный бумажный фильтр и хранят в колбе, закрытой пробкой. В пробку вставлена стеклянная трубка, соединенная с промывной склянкой с раствором гидроокиси натрия или гидроокиси калия.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, дополнительно очищенная от углекислоты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 следующим образом: воду нагревают и кипятят в течение 30 мин до выделения крупных пузырей. При охлаждении и хранении воду предохраняют от двуокиси углерода, присутствующей в атмосферном воздухе.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Натрия гидроокись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калия гидроокись, раствор с массовой долей 20%.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двууглекислый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4201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0,04%; готовят растворением 0,04 г двууглекислого натрия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0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1,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 проводят в склянке для промывания газов. В склянку вливают поглотительный раствор. Объем кислорода, пропущенный через поглотительный раствор, измеряют с помощью склянки с тубусом или прибора для отбора проб газа, присоединенного к короткой трубке склянки на выходе газа. Перед вливанием поглотительного раствора склянку продувают 1-2 мин анализируемым кислородом, который отбирают из баллона с помощью редуктора через резиновую трубку.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склянку для промывания газов вливают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1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прозрачного раствора гидрата окиси бария. Через раствор пропускают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2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кислорода в течение 15-20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Сравнивают в проходящем свете испытуемый и контрольный раствор, приготовленный в отдельной склянке одновременно с проведением анализа и содержащий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3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гидрата окиси бария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4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двууглекислого натрия, что соответствует объемной доле двуокиси углерода 0,01%.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Кислород считают соответствующим требованиям настоящего стандарта, если опалесценция поглотительного раствора, образующаяся при пропускании кислорода, не будет интенсивнее опаленсценции контрольного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3.5.2; 3.5.3. (Измененная редакция, Изм.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Определение содержания окиси углерода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3.6.1. Аппаратура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Аппаратура - по п.3.5.1.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азотнокислое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1277</w:t>
      </w:r>
      <w:r>
        <w:rPr>
          <w:rFonts w:ascii="Arial" w:hAnsi="Arial" w:cs="Arial"/>
          <w:color w:val="2D2D2D"/>
          <w:spacing w:val="1"/>
          <w:sz w:val="15"/>
          <w:szCs w:val="15"/>
        </w:rPr>
        <w:t>, аммиачный раствор с массовой долей 5%; готовят следующим образом: 5 г азотнокислого серебра растворяют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5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К раствору добавляют по каплям при постоянном помешивании раствор аммиака, пока осадок не будет почти (но не полностью) растворен. Раствор фильтруют и хранят в плотно закрытой склянке из темного стекла в защищенном от света месте.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3.6.2. Подготовка к анализу - по п.3.5.2.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6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кислорода пропускают в течение 30-35 мин через склянку со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7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слабо нагретого аммиачного раствора азотнокислого серебра.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Кислород считают соответствующим требованиям настоящего стандарта, если раствор остается бесцветным и прозрачным, что свидетельствует об отсутствии окиси углерода в анализируемой пробе.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3.6.4. Содержание окиси углерода допускается определять линейно-колористическим методом. Анализ проводят с помощью химического газоопределителя типа ГХ-4 (ГХ-4АМ-3) или универсального переносного газоанализатора типа УГ-2 и индикаторной трубки на окись углерода.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Просасывают через индикаторную трубку с помощью газоанализатора ГХ-4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8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кислорода, с помощью газоанализатора УГ-2 - 220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9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Кислород считают соответствующим требованиям настоящего стандарта, если индикаторный порошок не окрашивается. Пороговая чувствительность метода 0,0005%.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содержания окиси углерода анализ проводят с применением аммиачного раствора азотнокислого серебра.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1,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Определение содержания газообразных кислот и оснований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3.7.1. Аппаратура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Аппаратура - по п.3.5.1.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дистиллированная, дополнительно очищенная от углекислоты по п.3.5.1.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0" type="#_x0000_t75" alt="ГОСТ 5583-78 (ИСО 2046-73) Кислород газообразный технический и медицинский. Технические условия (с Изменениями N 1, 2, 3, 4)" style="width:9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(НСl)=0,01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1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красный (индикатор), спиртовой раствор с массовой долей 0,2%; готовят растворением 0,2 г метилового красного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2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этилового спирта с массовой долей 60%.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хлористый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4233</w:t>
      </w:r>
      <w:r>
        <w:rPr>
          <w:rFonts w:ascii="Arial" w:hAnsi="Arial" w:cs="Arial"/>
          <w:color w:val="2D2D2D"/>
          <w:spacing w:val="1"/>
          <w:sz w:val="15"/>
          <w:szCs w:val="15"/>
        </w:rPr>
        <w:t>, насыщенный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Спирт этиловый ректификованный технический по ГОСТ 18300, раствор с массовой долей 60%.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3.7.2. Подготовка к анализу - по п.3.5.2.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три пронумерованные склянки для промывания газов наливают по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3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добавляют в каждую из них по 3-4 капли раствора метилового красного. Затем в склянку N 2 с помощью пипетки вводят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4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склянку N 3 - 0,4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5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Через раствор в склянке N 2 пропускают 2000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6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кислорода в течение 30-35 мин. Сравнивают окраску раствора в склянке N 2 с окраской растворов в склянках N 1 и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Кислород считают соответствующим требованиям настоящего стандарта по содержанию газообразных оснований, если окраска раствора в склянке N 2 сохраняет розовый цвет в отличие от раствора в склянке N 1, окрашенного в желтый цвет; и соответствующим по содержанию газообразных кислот, если розовая окраска раствора в склянке N 2 будет слабее, чем в склянке N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Пороговая чувствительность метода 0,001 г/моль газообразных кислоты или основания в 1 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7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(Измененная редакция, Изм. N 1,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Определение содержания озона и других газов-окислителей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3.8.1. Аппаратура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Аппаратура - по п.3.5.1.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йодистый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4232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Крахмал растворимый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10163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Смешанный раствор крахмала и йодистого калия; готовят следующим образом: 0,5 г йодистого калия растворяют при нагревании в 95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8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воды; 0,5 г крахмала размешивают в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9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холодной воды. Смесь медленно вливают при помешивании в кипящий раствор йодистого калия и кипятят 2-3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уксусная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61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3.8.2. Подготовка к анализу - по п.3.5.2.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0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кислорода пропускают в течение 30-35 мин через склянку для промывания газов, в которую налито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1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свежеприготовленного смешанного раствора крахмала и йодистого калия и прибавлена одна капля уксусной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Кислород считают соответствующим требованиям настоящего стандарта, если раствор остается бесцветным, что свидетельствует об отсутствии озона и других газов-окислителей в анализируемой пробе.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 Определение содержания щелочи в кислороде, получаемом электролизом воды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3.9.1. Аппаратура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фильтровальная лабораторная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12026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Фенолфталеин (индикатор), спиртовой раствор с массовой долей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 механический.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Кислород пропускают со скоростью 100-200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2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 в течение 8-10 мин через стеклянную трубку длиной 10-11 см, диаметром 1,6 см. Узкий конец трубки длиной 2-3 см, диаметром 0,5-0,6 см соединяют с реометром резиновой трубкой. Другой конец трубки закрывают резиновой пробкой, в которую вставлена стеклянная трубочка (вход газа). В трубку помещают кусок фильтровальной бумаги размером 6х7 см с продольными складками шириной примерно 0,5 см, предварительно смоченный раствором фенолфталеина, разбавленного водой 1:10.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Кислород считают соответствующим требованиям настоящего стандарта, если не произойдет окрашивания фильтровальной бумаги в розовый или красный цвет.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 Определение запаха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3.10.1. Запах определяют органолептически. Продукт считают соответствующим требованиям настоящего стандарта, если выпускаемый через слегка открытый вентиль кислород не обладает запахом.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4.1. Упаковка, маркировка, транспортирование и хранение газообразного технического и медицинского кислорода -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26460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Технический и медицинский газообразный кислород относится к классу 2, подклассу 2.1, классификационный шифр - 2121, номера чертежей знака опасности - 2 и 5 в соответствии с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, серийный номер ООН - 1072.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Номинальное давление кислорода при 20°С при наполнении, хранении и транспортировании баллонов и автореципиентов должно составлять (14,7±0,5) МПа [(150±5) кгс/см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3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] или (19,6±1,0) МПа [(200±10) кгс/см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4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Технический и медицинский кислород транспортируют также автомобильными газификационными установками, осуществляющими газификацию жидкого кислорода непосредственно у потребителя.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Технический кислород транспортируют и по трубопроводу. Давление кислорода, транспортируемого по трубопроводу, должно быть согласовано между изготовителем и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Перед наполнением баллонов или автореципиентов медицинским кислородом необходимо сбросить в атмосферу остаточное давление газа и промыть баллоны однократным наполнением медицинским кислородом до давления не ниже 0,98 МПа (10 кгс/см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5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с последующим сбросом газа в атмосферу.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Возвратные баллоны и автореципиенты должны иметь остаточное давление кислорода не ниже 0,05 МПа (0,5 кгс/см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6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4.2, 4.3. (Измененная редакция, Изм.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качества газообразного кислорода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- 18 месяцев со дня изготовления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ТРЕБОВАНИЯ БЕЗОПАСНОСТИ</w:t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Кислород не токсичен, не горюч и не взрывоопасен, однако, являясь сильным окислителем, резко увеличивает способность других материалов к горению. Поэтому для работы в контакте с кислородом могут использоваться только разрешенные для этого материалы.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Накопление кислорода в воздухе помещений создает опасность возникновения пожаров. Объемная доля кислорода в рабочих помещениях не должна превышать 23%. В помещениях, где возможно увеличение объемной доли кислорода, должно быть ограничено пребывание людей и не должны находиться легковоспламеняющиеся материалы. Эти помещения должны быть оборудованы средствами контроля воздушной среды и вытяжной вентиляцией для проветривания.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6.3. Перед проведением ремонтных работ или освидетельствованием трубопроводов, баллонов, стационарных и передвижных реципиентов или другого оборудования, используемого для хранения и транспортирования газообразного кислорода, необходимо продуть все внутренние объемы воздухом. Разрешается начинать работы только после снижения объемной доли кислорода во внутренних объемах оборудования до 23%.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6.4. После пребывания в среде, обогащенной кислородом, не разрешается курить, использовать открытый огонь и приближаться к огню. Одежда должна быть проветрена в течение 30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6.5. Баллоны, автореципиенты и трубопроводы, предназначенные для транспортирования технического и медицинского кислорода, запрещается использовать для хранения и транспортирования других газов, а также запрещается производить какие-либо операции, которые могут загрязнить их внутреннюю поверхность и ухудшить физико-химические показатели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6.6. При погрузке, разгрузке, транспортировании и хранении баллонов должны применяться меры, предотвращающие падение, удары друг о друга, повреждение и загрязнение баллонов маслом. Баллоны должны быть предохранены от атмосферных осадков и нагревания солнечными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лучами и другими источниками тепла.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6.7. При загорании железнодорожного вагона с баллонами кислорода необходимо отцепить вагон и откатить его в безопасное место. Одновременно следует применять меры к предупреждению нагревания баллонов путем их усиленного охлаждения водой и к тушению пожара.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1 (обязательное). ОПРЕДЕЛЕНИЕ ОБЪЕМНОЙ ДОЛИ ВОДОРОДА В КИСЛОРОДЕ, ПОЛУЧАЕМОМ ЭЛЕКТРОЛИЗОМ ВОДЫ, ХРОМАТОГРАФИЧЕСКИМ МЕТОДОМ</w:t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Аппаратура, материалы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Хроматограф с детектором по теплопроводности с порогом чувствительности по пропану при газе-носителе гелии не выше 2·10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7" type="#_x0000_t75" alt="ГОСТ 5583-78 (ИСО 2046-73) Кислород газообразный технический и медицинский. Технические условия (с Изменениями N 1, 2, 3, 4)" style="width:12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8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газохроматографической колонкой длиной 4,0-5,0 м, наполненной цеолитом синтетическим.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Цеолит синтетический СаА или NaX, фракция с частицами размером 0,25-0,50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Азот газообразный технический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9293</w:t>
      </w:r>
      <w:r>
        <w:rPr>
          <w:rFonts w:ascii="Arial" w:hAnsi="Arial" w:cs="Arial"/>
          <w:color w:val="2D2D2D"/>
          <w:spacing w:val="1"/>
          <w:sz w:val="15"/>
          <w:szCs w:val="15"/>
        </w:rPr>
        <w:t>, первого сорта или аргон газообразный по </w:t>
      </w:r>
      <w:r w:rsidRPr="00CE1D2A">
        <w:rPr>
          <w:rFonts w:ascii="Arial" w:hAnsi="Arial" w:cs="Arial"/>
          <w:color w:val="2D2D2D"/>
          <w:spacing w:val="1"/>
          <w:sz w:val="15"/>
          <w:szCs w:val="15"/>
        </w:rPr>
        <w:t>ГОСТ 10157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высшего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Смесь градуировочная - смесь поверочная водорода с азотом с объемной долей водорода 0,50% - ГСО 3909-87 или с объемной долей водорода 0,60% - ГСО 3910-87 по Госреестру.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1,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Подготовка газохроматографической колонки.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Цеолит синтетический измельчают, отсеивают фракцию с размером частиц 0,25-0,50 мм, прокаливают ее в муфельной печи при 280°С в течение 6 ч в токе сухого инертного газа и быстро загружают в колонку.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Объемную долю водорода определяют методом абсолютной градуировки, используя для этого градуировочную смесь, которую вводят в хроматограф с помощью дозатора.</w:t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Градуировочный коэффициент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9" type="#_x0000_t75" alt="ГОСТ 5583-78 (ИСО 2046-73) Кислород газообразный технический и медицинский. Технические условия (с Изменениями N 1, 2, 3, 4)" style="width:12.75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0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/мм вычисляют по формуле</w:t>
      </w:r>
    </w:p>
    <w:p w:rsidR="00CE1D2A" w:rsidRDefault="00CE1D2A" w:rsidP="00CE1D2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28090" cy="429895"/>
            <wp:effectExtent l="19050" t="0" r="0" b="0"/>
            <wp:docPr id="767" name="Рисунок 767" descr="ГОСТ 5583-78 (ИСО 2046-73) Кислород газообразный технический и медицин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ГОСТ 5583-78 (ИСО 2046-73) Кислород газообразный технический и медицин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2" type="#_x0000_t75" alt="ГОСТ 5583-78 (ИСО 2046-73) Кислород газообразный технический и медицинский. Технические условия (с Изменениями N 1, 2, 3, 4)" style="width:20.25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объемная доля водорода в градуировочной смеси,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3" type="#_x0000_t75" alt="ГОСТ 5583-78 (ИСО 2046-73) Кислород газообразный технический и медицинский. Технические условия (с Изменениями N 1, 2, 3, 4)" style="width:21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доза градуировочной смеси,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4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5" type="#_x0000_t75" alt="ГОСТ 5583-78 (ИСО 2046-73) Кислород газообразный технический и медицинский. Технические условия (с Изменениями N 1, 2, 3, 4)" style="width:17.25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высота пика водорода на хроматограмме градуировочной смеси,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6" type="#_x0000_t75" alt="ГОСТ 5583-78 (ИСО 2046-73) Кислород газообразный технический и медицинский. Технические условия (с Изменениями N 1, 2, 3, 4)" style="width:23.25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чувствительность регистратора при записи пика водорода на хроматограмме градуировочной смеси.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Условия градуировки. Температура газохроматографической колонки комнатная, расход газа-носителя азота или аргона 30 или 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7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 соответственно, доза градуировочной смеси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8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Ток питания детектора и чувствительность регистратора устанавливают опытным путем в зависимости от состава грудуировочной смеси и типа хроматографа.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Градуировочный коэффициент вычисляют по среднему значению высоты пика, рассчитанному не менее чем из трех параллельных определений. Градуировочную характеристику хроматографа проверяют один раз в месяц, используя газовую смесь с установленной объемной долей водорода в азоте 0,5-0,7%.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(Измененная редакция, Изм. N 1,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Пробу кислорода, равную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9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вводят в хроматограф с помощью дозатора. Температура газохроматографической колонки комнатная, расход газа-носителя и ток питания детектора должны быть идентичны принятым при градуировке прибора. Диапазон шкалы регистратора выбирают таким, чтобы пик водорода был максимальным в пределах диаграммной ленты регистратора.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Объемную долю водорода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0" type="#_x0000_t75" alt="ГОСТ 5583-78 (ИСО 2046-73) Кислород газообразный технический и медицинский. Технические условия (с Изменениями N 1, 2, 3, 4)" style="width:14.25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</w:p>
    <w:p w:rsidR="00CE1D2A" w:rsidRDefault="00CE1D2A" w:rsidP="00CE1D2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28090" cy="389255"/>
            <wp:effectExtent l="19050" t="0" r="0" b="0"/>
            <wp:docPr id="777" name="Рисунок 777" descr="ГОСТ 5583-78 (ИСО 2046-73) Кислород газообразный технический и медицин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ГОСТ 5583-78 (ИСО 2046-73) Кислород газообразный технический и медицин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2" type="#_x0000_t75" alt="ГОСТ 5583-78 (ИСО 2046-73) Кислород газообразный технический и медицинский. Технические условия (с Изменениями N 1, 2, 3, 4)" style="width:9.75pt;height:14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высота пика водорода на хроматограмме кислорода,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3" type="#_x0000_t75" alt="ГОСТ 5583-78 (ИСО 2046-73) Кислород газообразный технический и медицинский. Технические условия (с Изменениями N 1, 2, 3, 4)" style="width:15.75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чувствительность регистратора при записи пика водорода на хроматограмме кислорода;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4" type="#_x0000_t75" alt="ГОСТ 5583-78 (ИСО 2046-73) Кислород газообразный технический и медицинский. Технические условия (с Изменениями N 1, 2, 3, 4)" style="width:12.75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доза кислорода,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5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15%.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±25% при доверительной вероятности Р=0,95.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1,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2 (справочное). РАСЧЕТ ОБЪЕМА ГАЗООБРАЗНОГО КИСЛОРОДА В БАЛЛОНЕ</w:t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Справочное</w:t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Объем газообразного кислорода в баллоне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6" type="#_x0000_t75" alt="ГОСТ 5583-78 (ИСО 2046-73) Кислород газообразный технический и медицинский. Технические условия (с Изменениями N 1, 2, 3, 4)" style="width:12pt;height:14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кубических метрах при нормальных условиях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50570" cy="225425"/>
            <wp:effectExtent l="19050" t="0" r="0" b="0"/>
            <wp:docPr id="783" name="Рисунок 783" descr="ГОСТ 5583-78 (ИСО 2046-73) Кислород газообразный технический и медицин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ГОСТ 5583-78 (ИСО 2046-73) Кислород газообразный технический и медицин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8" type="#_x0000_t75" alt="ГОСТ 5583-78 (ИСО 2046-73) Кислород газообразный технический и медицинский. Технические условия (с Изменениями N 1, 2, 3, 4)" style="width:15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вместимость баллона,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9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В расчетах принимают среднюю статистическую величину вместимости баллонов не менее чем из 100 шт.;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0" type="#_x0000_t75" alt="ГОСТ 5583-78 (ИСО 2046-73) Кислород газообразный технический и медицинский. Технические условия (с Изменениями N 1, 2, 3, 4)" style="width:15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 для определения объема кислорода в баллоне при нормальных условиях, вычисляемый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067560" cy="429895"/>
            <wp:effectExtent l="19050" t="0" r="8890" b="0"/>
            <wp:docPr id="787" name="Рисунок 787" descr="ГОСТ 5583-78 (ИСО 2046-73) Кислород газообразный технический и медицин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ГОСТ 5583-78 (ИСО 2046-73) Кислород газообразный технический и медицин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2" type="#_x0000_t75" alt="ГОСТ 5583-78 (ИСО 2046-73) Кислород газообразный технический и медицинский. Технические условия (с Изменениями N 1, 2, 3, 4)" style="width:12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давление газа в баллоне, измеренное манометром, кгс/см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3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0,968 - коэффициент для пересчета технических атмосфер (кгс/см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4" type="#_x0000_t75" alt="ГОСТ 5583-78 (ИСО 2046-73) Кислород газообразный технический и медицинский. Технические условия (с Изменениями N 1, 2, 3, 4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физические;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5" type="#_x0000_t75" alt="ГОСТ 5583-78 (ИСО 2046-73) Кислород газообразный технический и медицинский. Технические условия (с Изменениями N 1, 2, 3, 4)" style="width:6.75pt;height:1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температура газа в баллоне, °С;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6" type="#_x0000_t75" alt="ГОСТ 5583-78 (ИСО 2046-73) Кислород газообразный технический и медицинский. Технические условия (с Изменениями N 1, 2, 3, 4)" style="width:12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 сжигаемости кислорода при температуре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7" type="#_x0000_t75" alt="ГОСТ 5583-78 (ИСО 2046-73) Кислород газообразный технический и медицинский. Технические условия (с Изменениями N 1, 2, 3, 4)" style="width:6.75pt;height:1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Значения коэффициента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8" type="#_x0000_t75" alt="ГОСТ 5583-78 (ИСО 2046-73) Кислород газообразный технический и медицинский. Технические условия (с Изменениями N 1, 2, 3, 4)" style="width:15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приведены в таблице 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668"/>
        <w:gridCol w:w="668"/>
        <w:gridCol w:w="668"/>
        <w:gridCol w:w="535"/>
        <w:gridCol w:w="667"/>
        <w:gridCol w:w="667"/>
        <w:gridCol w:w="535"/>
        <w:gridCol w:w="667"/>
        <w:gridCol w:w="667"/>
        <w:gridCol w:w="535"/>
        <w:gridCol w:w="667"/>
        <w:gridCol w:w="667"/>
        <w:gridCol w:w="667"/>
        <w:gridCol w:w="535"/>
        <w:gridCol w:w="670"/>
      </w:tblGrid>
      <w:tr w:rsidR="00CE1D2A" w:rsidTr="00CE1D2A">
        <w:trPr>
          <w:trHeight w:val="15"/>
        </w:trPr>
        <w:tc>
          <w:tcPr>
            <w:tcW w:w="1109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</w:tr>
      <w:tr w:rsidR="00CE1D2A" w:rsidTr="00CE1D2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Темпера-</w:t>
            </w:r>
            <w:r>
              <w:rPr>
                <w:color w:val="2D2D2D"/>
                <w:sz w:val="15"/>
                <w:szCs w:val="15"/>
              </w:rPr>
              <w:br/>
              <w:t>тура газа в баллоне, °С</w:t>
            </w:r>
          </w:p>
        </w:tc>
        <w:tc>
          <w:tcPr>
            <w:tcW w:w="103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коэффициента </w:t>
            </w:r>
            <w:r>
              <w:rPr>
                <w:color w:val="2D2D2D"/>
                <w:sz w:val="15"/>
                <w:szCs w:val="15"/>
              </w:rPr>
              <w:pict>
                <v:shape id="_x0000_i1819" type="#_x0000_t75" alt="ГОСТ 5583-78 (ИСО 2046-73) Кислород газообразный технический и медицинский. Технические условия (с Изменениями N 1, 2, 3, 4)" style="width:15.75pt;height:17.25pt"/>
              </w:pict>
            </w:r>
            <w:r>
              <w:rPr>
                <w:color w:val="2D2D2D"/>
                <w:sz w:val="15"/>
                <w:szCs w:val="15"/>
              </w:rPr>
              <w:t> при избыточном давлении, МПа (кгс/см</w:t>
            </w:r>
            <w:r>
              <w:rPr>
                <w:color w:val="2D2D2D"/>
                <w:sz w:val="15"/>
                <w:szCs w:val="15"/>
              </w:rPr>
              <w:pict>
                <v:shape id="_x0000_i1820" type="#_x0000_t75" alt="ГОСТ 5583-78 (ИСО 2046-73) Кислород газообразный технический и медицинский. Технические условия (с Изменениями N 1, 2, 3, 4)" style="width:8.25pt;height:17.2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CE1D2A" w:rsidTr="00CE1D2A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13,7 (140)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14,2 (145)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14,7 (150)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15,2 (155)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15,7 (160)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16,2 (165)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16,7 (170)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17,2 (175)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17,7 (180)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18,1 (185)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18,6 (190)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19,1 (195)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19,6 (200)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20,1 (205)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20,6 (210)</w:t>
            </w:r>
          </w:p>
        </w:tc>
      </w:tr>
      <w:tr w:rsidR="00CE1D2A" w:rsidTr="00CE1D2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0,232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0,269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0,278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0,286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0,296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0,335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0,342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0,349</w:t>
            </w:r>
          </w:p>
        </w:tc>
      </w:tr>
      <w:tr w:rsidR="00CE1D2A" w:rsidTr="00CE1D2A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0,236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0,269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0,275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0,284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0,298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0,312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0,319</w:t>
            </w:r>
          </w:p>
        </w:tc>
      </w:tr>
      <w:tr w:rsidR="00CE1D2A" w:rsidTr="00CE1D2A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0,234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0,264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0,272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0,278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0,286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0,293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0,299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0,306</w:t>
            </w:r>
          </w:p>
        </w:tc>
      </w:tr>
      <w:tr w:rsidR="00CE1D2A" w:rsidTr="00CE1D2A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0,232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0,239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0,261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0,267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0,274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0,281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0,288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0,294</w:t>
            </w:r>
          </w:p>
        </w:tc>
      </w:tr>
      <w:tr w:rsidR="00CE1D2A" w:rsidTr="00CE1D2A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0,238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0,264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0,270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0,277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0,283</w:t>
            </w:r>
          </w:p>
        </w:tc>
      </w:tr>
      <w:tr w:rsidR="00CE1D2A" w:rsidTr="00CE1D2A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0,235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0,261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0,267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0,273</w:t>
            </w:r>
          </w:p>
        </w:tc>
      </w:tr>
      <w:tr w:rsidR="00CE1D2A" w:rsidTr="00CE1D2A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0,234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0,263</w:t>
            </w:r>
          </w:p>
        </w:tc>
      </w:tr>
      <w:tr w:rsidR="00CE1D2A" w:rsidTr="00CE1D2A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0,232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0,238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0,255</w:t>
            </w:r>
          </w:p>
        </w:tc>
      </w:tr>
      <w:tr w:rsidR="00CE1D2A" w:rsidTr="00CE1D2A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0,231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0,236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0,247</w:t>
            </w:r>
          </w:p>
        </w:tc>
      </w:tr>
      <w:tr w:rsidR="00CE1D2A" w:rsidTr="00CE1D2A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0,240</w:t>
            </w:r>
          </w:p>
        </w:tc>
      </w:tr>
      <w:tr w:rsidR="00CE1D2A" w:rsidTr="00CE1D2A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0,233</w:t>
            </w:r>
          </w:p>
        </w:tc>
      </w:tr>
      <w:tr w:rsidR="00CE1D2A" w:rsidTr="00CE1D2A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0,227</w:t>
            </w:r>
          </w:p>
        </w:tc>
      </w:tr>
      <w:tr w:rsidR="00CE1D2A" w:rsidTr="00CE1D2A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0,221</w:t>
            </w:r>
          </w:p>
        </w:tc>
      </w:tr>
      <w:tr w:rsidR="00CE1D2A" w:rsidTr="00CE1D2A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0,215</w:t>
            </w:r>
          </w:p>
        </w:tc>
      </w:tr>
      <w:tr w:rsidR="00CE1D2A" w:rsidTr="00CE1D2A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0,210</w:t>
            </w:r>
          </w:p>
        </w:tc>
      </w:tr>
      <w:tr w:rsidR="00CE1D2A" w:rsidTr="00CE1D2A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0,206</w:t>
            </w:r>
          </w:p>
        </w:tc>
      </w:tr>
      <w:tr w:rsidR="00CE1D2A" w:rsidTr="00CE1D2A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0,201</w:t>
            </w:r>
          </w:p>
        </w:tc>
      </w:tr>
      <w:tr w:rsidR="00CE1D2A" w:rsidTr="00CE1D2A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0,196</w:t>
            </w:r>
          </w:p>
        </w:tc>
      </w:tr>
      <w:tr w:rsidR="00CE1D2A" w:rsidTr="00CE1D2A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0,188</w:t>
            </w:r>
          </w:p>
        </w:tc>
      </w:tr>
    </w:tbl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 2. (Измененная редакция, Изм.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E1D2A" w:rsidRDefault="00CE1D2A" w:rsidP="00CE1D2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3 (рекомендуемое). Определение объемной доли водяных паров конденсационным методом</w:t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Рекомендуемое</w:t>
      </w:r>
    </w:p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Объемную долю водяных паров определяют приборами конденсационного типа с пороговой чувствительностью не выше 1,5 млн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1" type="#_x0000_t75" alt="ГОСТ 5583-78 (ИСО 2046-73) Кислород газообразный технический и медицинский. Технические условия (с Изменениями N 1, 2, 3, 4)" style="width:12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2" type="#_x0000_t75" alt="ГОСТ 5583-78 (ИСО 2046-73) Кислород газообразный технический и медицинский. Технические условия (с Изменениями N 1, 2, 3, 4)" style="width:26.25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Относительная погрешность прибора не должна превышать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основан на измерении температуры насыщения газа водяными парами при появлении росы на охлажденной зеркальной поверхности.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 проводят по инструкции, приложенной к прибору.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Объемную долю водяных паров в соответствии с найденной температурой насыщения определяют по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2"/>
        <w:gridCol w:w="5087"/>
      </w:tblGrid>
      <w:tr w:rsidR="00CE1D2A" w:rsidTr="00CE1D2A">
        <w:trPr>
          <w:trHeight w:val="15"/>
        </w:trPr>
        <w:tc>
          <w:tcPr>
            <w:tcW w:w="5914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CE1D2A" w:rsidRDefault="00CE1D2A">
            <w:pPr>
              <w:rPr>
                <w:sz w:val="2"/>
                <w:szCs w:val="24"/>
              </w:rPr>
            </w:pPr>
          </w:p>
        </w:tc>
      </w:tr>
      <w:tr w:rsidR="00CE1D2A" w:rsidTr="00CE1D2A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Объемная доля водяных паров, млн</w:t>
            </w:r>
            <w:r>
              <w:rPr>
                <w:color w:val="2D2D2D"/>
                <w:sz w:val="15"/>
                <w:szCs w:val="15"/>
              </w:rPr>
              <w:pict>
                <v:shape id="_x0000_i1823" type="#_x0000_t75" alt="ГОСТ 5583-78 (ИСО 2046-73) Кислород газообразный технический и медицинский. Технические условия (с Изменениями N 1, 2, 3, 4)" style="width:12.75pt;height:17.25pt"/>
              </w:pict>
            </w:r>
            <w:r>
              <w:rPr>
                <w:color w:val="2D2D2D"/>
                <w:sz w:val="15"/>
                <w:szCs w:val="15"/>
              </w:rPr>
              <w:t> (</w:t>
            </w:r>
            <w:r>
              <w:rPr>
                <w:color w:val="2D2D2D"/>
                <w:sz w:val="15"/>
                <w:szCs w:val="15"/>
              </w:rPr>
              <w:pict>
                <v:shape id="_x0000_i1824" type="#_x0000_t75" alt="ГОСТ 5583-78 (ИСО 2046-73) Кислород газообразный технический и медицинский. Технические условия (с Изменениями N 1, 2, 3, 4)" style="width:26.25pt;height:12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насыщения, °С</w:t>
            </w:r>
          </w:p>
        </w:tc>
      </w:tr>
      <w:tr w:rsidR="00CE1D2A" w:rsidTr="00CE1D2A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2,55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-70</w:t>
            </w:r>
          </w:p>
        </w:tc>
      </w:tr>
      <w:tr w:rsidR="00CE1D2A" w:rsidTr="00CE1D2A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3,44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-68</w:t>
            </w:r>
          </w:p>
        </w:tc>
      </w:tr>
      <w:tr w:rsidR="00CE1D2A" w:rsidTr="00CE1D2A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-66</w:t>
            </w:r>
          </w:p>
        </w:tc>
      </w:tr>
      <w:tr w:rsidR="00CE1D2A" w:rsidTr="00CE1D2A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6,10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-64</w:t>
            </w:r>
          </w:p>
        </w:tc>
      </w:tr>
      <w:tr w:rsidR="00CE1D2A" w:rsidTr="00CE1D2A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8,07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-62</w:t>
            </w:r>
          </w:p>
        </w:tc>
      </w:tr>
      <w:tr w:rsidR="00CE1D2A" w:rsidTr="00CE1D2A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10,6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-60</w:t>
            </w:r>
          </w:p>
        </w:tc>
      </w:tr>
      <w:tr w:rsidR="00CE1D2A" w:rsidTr="00CE1D2A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-58</w:t>
            </w:r>
          </w:p>
        </w:tc>
      </w:tr>
      <w:tr w:rsidR="00CE1D2A" w:rsidTr="00CE1D2A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18,3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-56</w:t>
            </w:r>
          </w:p>
        </w:tc>
      </w:tr>
      <w:tr w:rsidR="00CE1D2A" w:rsidTr="00CE1D2A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23,4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-54</w:t>
            </w:r>
          </w:p>
        </w:tc>
      </w:tr>
      <w:tr w:rsidR="00CE1D2A" w:rsidTr="00CE1D2A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31,1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-52</w:t>
            </w:r>
          </w:p>
        </w:tc>
      </w:tr>
      <w:tr w:rsidR="00CE1D2A" w:rsidTr="00CE1D2A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39,4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-50</w:t>
            </w:r>
          </w:p>
        </w:tc>
      </w:tr>
      <w:tr w:rsidR="00CE1D2A" w:rsidTr="00CE1D2A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49,7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-48</w:t>
            </w:r>
          </w:p>
        </w:tc>
      </w:tr>
      <w:tr w:rsidR="00CE1D2A" w:rsidTr="00CE1D2A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63,2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-46</w:t>
            </w:r>
          </w:p>
        </w:tc>
      </w:tr>
      <w:tr w:rsidR="00CE1D2A" w:rsidTr="00CE1D2A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-44</w:t>
            </w:r>
          </w:p>
        </w:tc>
      </w:tr>
      <w:tr w:rsidR="00CE1D2A" w:rsidTr="00CE1D2A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-42</w:t>
            </w:r>
          </w:p>
        </w:tc>
      </w:tr>
      <w:tr w:rsidR="00CE1D2A" w:rsidTr="00CE1D2A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127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D2A" w:rsidRDefault="00CE1D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-40</w:t>
            </w:r>
          </w:p>
        </w:tc>
      </w:tr>
    </w:tbl>
    <w:p w:rsidR="00CE1D2A" w:rsidRDefault="00CE1D2A" w:rsidP="00CE1D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Объемная доля, равная 1 млн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5" type="#_x0000_t75" alt="ГОСТ 5583-78 (ИСО 2046-73) Кислород газообразный технический и медицинский. Технические условия (с Изменениями N 1, 2, 3, 4)" style="width:12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соответствует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6" type="#_x0000_t75" alt="ГОСТ 5583-78 (ИСО 2046-73) Кислород газообразный технический и медицинский. Технические условия (с Изменениями N 1, 2, 3, 4)" style="width:12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±25% при доверительной вероятности Р=0,95.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 3. (Введено дополнительно, Изм.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Pr="00CE1D2A" w:rsidRDefault="001B3066" w:rsidP="00CE1D2A">
      <w:pPr>
        <w:rPr>
          <w:szCs w:val="15"/>
        </w:rPr>
      </w:pPr>
    </w:p>
    <w:sectPr w:rsidR="001B3066" w:rsidRPr="00CE1D2A" w:rsidSect="0095551E">
      <w:footerReference w:type="default" r:id="rId14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44421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333D5"/>
    <w:multiLevelType w:val="multilevel"/>
    <w:tmpl w:val="4156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3C4031"/>
    <w:multiLevelType w:val="multilevel"/>
    <w:tmpl w:val="AAB4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4903D9"/>
    <w:multiLevelType w:val="multilevel"/>
    <w:tmpl w:val="B6FE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401226"/>
    <w:multiLevelType w:val="multilevel"/>
    <w:tmpl w:val="0210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940599"/>
    <w:multiLevelType w:val="multilevel"/>
    <w:tmpl w:val="F5D8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406901"/>
    <w:multiLevelType w:val="multilevel"/>
    <w:tmpl w:val="4F08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0518C0"/>
    <w:multiLevelType w:val="multilevel"/>
    <w:tmpl w:val="8602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D3EB1"/>
    <w:multiLevelType w:val="multilevel"/>
    <w:tmpl w:val="756E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047C4A"/>
    <w:multiLevelType w:val="multilevel"/>
    <w:tmpl w:val="D688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14432C"/>
    <w:multiLevelType w:val="multilevel"/>
    <w:tmpl w:val="5ACE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4D4B68"/>
    <w:multiLevelType w:val="multilevel"/>
    <w:tmpl w:val="16FE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B63A54"/>
    <w:multiLevelType w:val="multilevel"/>
    <w:tmpl w:val="B4E2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E17770"/>
    <w:multiLevelType w:val="multilevel"/>
    <w:tmpl w:val="AC24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ED0C2E"/>
    <w:multiLevelType w:val="multilevel"/>
    <w:tmpl w:val="EB0C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5918A2"/>
    <w:multiLevelType w:val="multilevel"/>
    <w:tmpl w:val="84CC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4C79DE"/>
    <w:multiLevelType w:val="multilevel"/>
    <w:tmpl w:val="3018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9E537E"/>
    <w:multiLevelType w:val="multilevel"/>
    <w:tmpl w:val="C580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592815"/>
    <w:multiLevelType w:val="multilevel"/>
    <w:tmpl w:val="EE28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E37331"/>
    <w:multiLevelType w:val="multilevel"/>
    <w:tmpl w:val="E2B4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E3337D"/>
    <w:multiLevelType w:val="multilevel"/>
    <w:tmpl w:val="F3DE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963CBD"/>
    <w:multiLevelType w:val="multilevel"/>
    <w:tmpl w:val="B3CC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5D76C0"/>
    <w:multiLevelType w:val="multilevel"/>
    <w:tmpl w:val="CBA2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0C0AB9"/>
    <w:multiLevelType w:val="multilevel"/>
    <w:tmpl w:val="290E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F448F2"/>
    <w:multiLevelType w:val="multilevel"/>
    <w:tmpl w:val="7EB0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926361"/>
    <w:multiLevelType w:val="multilevel"/>
    <w:tmpl w:val="B5BA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6"/>
  </w:num>
  <w:num w:numId="3">
    <w:abstractNumId w:val="38"/>
  </w:num>
  <w:num w:numId="4">
    <w:abstractNumId w:val="7"/>
  </w:num>
  <w:num w:numId="5">
    <w:abstractNumId w:val="27"/>
  </w:num>
  <w:num w:numId="6">
    <w:abstractNumId w:val="20"/>
  </w:num>
  <w:num w:numId="7">
    <w:abstractNumId w:val="17"/>
  </w:num>
  <w:num w:numId="8">
    <w:abstractNumId w:val="8"/>
  </w:num>
  <w:num w:numId="9">
    <w:abstractNumId w:val="31"/>
  </w:num>
  <w:num w:numId="10">
    <w:abstractNumId w:val="12"/>
  </w:num>
  <w:num w:numId="11">
    <w:abstractNumId w:val="13"/>
  </w:num>
  <w:num w:numId="12">
    <w:abstractNumId w:val="15"/>
  </w:num>
  <w:num w:numId="13">
    <w:abstractNumId w:val="29"/>
  </w:num>
  <w:num w:numId="14">
    <w:abstractNumId w:val="14"/>
  </w:num>
  <w:num w:numId="15">
    <w:abstractNumId w:val="5"/>
  </w:num>
  <w:num w:numId="16">
    <w:abstractNumId w:val="33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9"/>
  </w:num>
  <w:num w:numId="22">
    <w:abstractNumId w:val="18"/>
  </w:num>
  <w:num w:numId="23">
    <w:abstractNumId w:val="30"/>
  </w:num>
  <w:num w:numId="24">
    <w:abstractNumId w:val="28"/>
  </w:num>
  <w:num w:numId="25">
    <w:abstractNumId w:val="3"/>
  </w:num>
  <w:num w:numId="26">
    <w:abstractNumId w:val="16"/>
  </w:num>
  <w:num w:numId="27">
    <w:abstractNumId w:val="39"/>
  </w:num>
  <w:num w:numId="28">
    <w:abstractNumId w:val="6"/>
  </w:num>
  <w:num w:numId="29">
    <w:abstractNumId w:val="24"/>
  </w:num>
  <w:num w:numId="30">
    <w:abstractNumId w:val="32"/>
  </w:num>
  <w:num w:numId="31">
    <w:abstractNumId w:val="22"/>
  </w:num>
  <w:num w:numId="32">
    <w:abstractNumId w:val="25"/>
  </w:num>
  <w:num w:numId="33">
    <w:abstractNumId w:val="40"/>
  </w:num>
  <w:num w:numId="34">
    <w:abstractNumId w:val="43"/>
  </w:num>
  <w:num w:numId="35">
    <w:abstractNumId w:val="10"/>
  </w:num>
  <w:num w:numId="36">
    <w:abstractNumId w:val="37"/>
  </w:num>
  <w:num w:numId="37">
    <w:abstractNumId w:val="26"/>
  </w:num>
  <w:num w:numId="38">
    <w:abstractNumId w:val="41"/>
  </w:num>
  <w:num w:numId="39">
    <w:abstractNumId w:val="23"/>
  </w:num>
  <w:num w:numId="40">
    <w:abstractNumId w:val="21"/>
  </w:num>
  <w:num w:numId="41">
    <w:abstractNumId w:val="34"/>
  </w:num>
  <w:num w:numId="42">
    <w:abstractNumId w:val="11"/>
  </w:num>
  <w:num w:numId="43">
    <w:abstractNumId w:val="19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B3066"/>
    <w:rsid w:val="00222EFD"/>
    <w:rsid w:val="002A619D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047C5"/>
    <w:rsid w:val="008E615F"/>
    <w:rsid w:val="0095551E"/>
    <w:rsid w:val="00A716F7"/>
    <w:rsid w:val="00A9165C"/>
    <w:rsid w:val="00AA6FD4"/>
    <w:rsid w:val="00B4381A"/>
    <w:rsid w:val="00C44421"/>
    <w:rsid w:val="00C91654"/>
    <w:rsid w:val="00CE1D2A"/>
    <w:rsid w:val="00CE3CDF"/>
    <w:rsid w:val="00D445F4"/>
    <w:rsid w:val="00D637C8"/>
    <w:rsid w:val="00DD1738"/>
    <w:rsid w:val="00E77C21"/>
    <w:rsid w:val="00EB7A97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A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7A9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76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034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821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055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53759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7414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456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473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197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4224205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18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8982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72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7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68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12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10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33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34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13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0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2652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9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89238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929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9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95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197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64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603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8676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23986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3936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3247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693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1263176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4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8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7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3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45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89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80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2474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32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38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22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602326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358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5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66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7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73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655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893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6494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6358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7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5516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596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790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723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24317911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2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6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1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5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7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1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1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8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9745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3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06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98705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613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452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93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0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5900</Words>
  <Characters>33636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2017-08-07T14:23:00Z</dcterms:created>
  <dcterms:modified xsi:type="dcterms:W3CDTF">2017-08-07T14:23:00Z</dcterms:modified>
</cp:coreProperties>
</file>