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7" w:rsidRDefault="00557637" w:rsidP="005576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24615-81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1681-79)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Циклогексанон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технический. Технические условия (с Изменениями N 1, 2, с Поправкой)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ГОСТ 24615-81</w:t>
      </w:r>
      <w:r>
        <w:rPr>
          <w:color w:val="2D2D2D"/>
          <w:sz w:val="18"/>
          <w:szCs w:val="18"/>
        </w:rPr>
        <w:br/>
        <w:t>(</w:t>
      </w:r>
      <w:proofErr w:type="gramStart"/>
      <w:r>
        <w:rPr>
          <w:color w:val="2D2D2D"/>
          <w:sz w:val="18"/>
          <w:szCs w:val="18"/>
        </w:rPr>
        <w:t>СТ</w:t>
      </w:r>
      <w:proofErr w:type="gramEnd"/>
      <w:r>
        <w:rPr>
          <w:color w:val="2D2D2D"/>
          <w:sz w:val="18"/>
          <w:szCs w:val="18"/>
        </w:rPr>
        <w:t xml:space="preserve"> СЭВ 1681-79)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Группа Л25</w:t>
      </w:r>
    </w:p>
    <w:p w:rsidR="00557637" w:rsidRDefault="00557637" w:rsidP="0055763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557637" w:rsidRDefault="00557637" w:rsidP="0055763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ЦИКЛОГЕКСАНОН ТЕХНИЧЕСКИЙ </w:t>
      </w:r>
    </w:p>
    <w:p w:rsidR="00557637" w:rsidRDefault="00557637" w:rsidP="0055763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557637" w:rsidRDefault="00557637" w:rsidP="0055763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cyclohexanon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ОКП 24 1821 0100*</w:t>
      </w:r>
      <w:r>
        <w:rPr>
          <w:color w:val="2D2D2D"/>
          <w:sz w:val="18"/>
          <w:szCs w:val="18"/>
        </w:rPr>
        <w:br/>
        <w:t>______________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* 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 N 1.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Срок действия с 01.03.81</w:t>
      </w:r>
      <w:r>
        <w:rPr>
          <w:color w:val="2D2D2D"/>
          <w:sz w:val="18"/>
          <w:szCs w:val="18"/>
        </w:rPr>
        <w:br/>
        <w:t>до 01.01.88*</w:t>
      </w:r>
      <w:r>
        <w:rPr>
          <w:color w:val="2D2D2D"/>
          <w:sz w:val="18"/>
          <w:szCs w:val="18"/>
        </w:rPr>
        <w:br/>
        <w:t>_______________________________</w:t>
      </w:r>
      <w:r>
        <w:rPr>
          <w:color w:val="2D2D2D"/>
          <w:sz w:val="18"/>
          <w:szCs w:val="18"/>
        </w:rPr>
        <w:br/>
        <w:t>* Ограничение срока действия снято</w:t>
      </w:r>
      <w:r>
        <w:rPr>
          <w:color w:val="2D2D2D"/>
          <w:sz w:val="18"/>
          <w:szCs w:val="18"/>
        </w:rPr>
        <w:br/>
        <w:t>по протоколу N 4-93 Межгосударственного Совета</w:t>
      </w:r>
      <w:r>
        <w:rPr>
          <w:color w:val="2D2D2D"/>
          <w:sz w:val="18"/>
          <w:szCs w:val="18"/>
        </w:rPr>
        <w:br/>
        <w:t>по стандартизации, метрологии и сертификации.</w:t>
      </w:r>
      <w:r>
        <w:rPr>
          <w:color w:val="2D2D2D"/>
          <w:sz w:val="18"/>
          <w:szCs w:val="18"/>
        </w:rPr>
        <w:br/>
        <w:t>(ИУС N 4, 1994 год). - Примечание изготовителя базы данных.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РАЗРАБОТАН Министерством химической промышленности 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Исполнители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О.А.Добровольский, В.Н.Громогласова, О.В.Левина, Т.Н.Глаголева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ВНЕСЕН Министерством химической промышленности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Член Коллегии </w:t>
      </w:r>
      <w:proofErr w:type="spellStart"/>
      <w:r>
        <w:rPr>
          <w:color w:val="2D2D2D"/>
          <w:sz w:val="18"/>
          <w:szCs w:val="18"/>
        </w:rPr>
        <w:t>В.Ф.Ростунов</w:t>
      </w:r>
      <w:proofErr w:type="spellEnd"/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УТВЕРЖДЕН</w:t>
      </w:r>
      <w:proofErr w:type="gramEnd"/>
      <w:r>
        <w:rPr>
          <w:color w:val="2D2D2D"/>
          <w:sz w:val="18"/>
          <w:szCs w:val="18"/>
        </w:rPr>
        <w:t xml:space="preserve"> И ВВЕДЕН В ДЕЙСТВИЕ Постановлением Государственного комитета СССР по стандартам от 24 февраля 1981 г. N 966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ВНЕСЕНЫ: </w:t>
      </w:r>
      <w:proofErr w:type="gramStart"/>
      <w:r w:rsidRPr="00557637">
        <w:rPr>
          <w:color w:val="2D2D2D"/>
          <w:sz w:val="18"/>
          <w:szCs w:val="18"/>
        </w:rPr>
        <w:t>Изменение N 1</w:t>
      </w:r>
      <w:r>
        <w:rPr>
          <w:color w:val="2D2D2D"/>
          <w:sz w:val="18"/>
          <w:szCs w:val="18"/>
        </w:rPr>
        <w:t>, утвержденное и введенное в действие Постановлением Государственного комитета СССР по стандартам от 25.05.87 N 1689 с 01.09.87, </w:t>
      </w:r>
      <w:r w:rsidRPr="00557637">
        <w:rPr>
          <w:color w:val="2D2D2D"/>
          <w:sz w:val="18"/>
          <w:szCs w:val="18"/>
        </w:rPr>
        <w:t>Изменение N 2</w:t>
      </w:r>
      <w:r>
        <w:rPr>
          <w:color w:val="2D2D2D"/>
          <w:sz w:val="18"/>
          <w:szCs w:val="18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30.05.90 N 1354 с 01.12.90 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Изменения N 1, 2 внесены изготовителем базы данных по тексту ИУС N 8 1987 год, ИУС</w:t>
      </w:r>
      <w:proofErr w:type="gramEnd"/>
      <w:r>
        <w:rPr>
          <w:color w:val="2D2D2D"/>
          <w:sz w:val="18"/>
          <w:szCs w:val="18"/>
        </w:rPr>
        <w:t xml:space="preserve"> N 8 1990 год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t>ВНЕСЕНА поправка, опубликованная в ИУС N 1, 1990 год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Поправка внесена изготовителем базы данных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Настоящий стандарт распространяется </w:t>
      </w:r>
      <w:proofErr w:type="gramStart"/>
      <w:r>
        <w:rPr>
          <w:color w:val="2D2D2D"/>
          <w:sz w:val="18"/>
          <w:szCs w:val="18"/>
        </w:rPr>
        <w:t>на</w:t>
      </w:r>
      <w:proofErr w:type="gramEnd"/>
      <w:r>
        <w:rPr>
          <w:color w:val="2D2D2D"/>
          <w:sz w:val="18"/>
          <w:szCs w:val="18"/>
        </w:rPr>
        <w:t xml:space="preserve"> технический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>, получаемый из бензола, анилина и фенола.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применяется для органического синтеза и в качестве растворителя.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Стандарт содержит все требования </w:t>
      </w:r>
      <w:proofErr w:type="gramStart"/>
      <w:r>
        <w:rPr>
          <w:color w:val="2D2D2D"/>
          <w:sz w:val="18"/>
          <w:szCs w:val="18"/>
        </w:rPr>
        <w:t>СТ</w:t>
      </w:r>
      <w:proofErr w:type="gramEnd"/>
      <w:r>
        <w:rPr>
          <w:color w:val="2D2D2D"/>
          <w:sz w:val="18"/>
          <w:szCs w:val="18"/>
        </w:rPr>
        <w:t xml:space="preserve"> СЭВ 1681-79.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 стандарте не предусмотрены требования к продукту 2-го сорта (</w:t>
      </w:r>
      <w:proofErr w:type="gramStart"/>
      <w:r>
        <w:rPr>
          <w:color w:val="2D2D2D"/>
          <w:sz w:val="18"/>
          <w:szCs w:val="18"/>
        </w:rPr>
        <w:t>см</w:t>
      </w:r>
      <w:proofErr w:type="gramEnd"/>
      <w:r>
        <w:rPr>
          <w:color w:val="2D2D2D"/>
          <w:sz w:val="18"/>
          <w:szCs w:val="18"/>
        </w:rPr>
        <w:t>. приложение о соответствии требований настоящего стандарта требованиям стандарта СЭВ).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Формулы: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эмпирическая</w:t>
      </w:r>
      <w:proofErr w:type="gramStart"/>
      <w:r>
        <w:rPr>
          <w:color w:val="2D2D2D"/>
          <w:sz w:val="18"/>
          <w:szCs w:val="18"/>
        </w:rPr>
        <w:t xml:space="preserve"> С</w:t>
      </w:r>
      <w:proofErr w:type="gramEnd"/>
      <w:r>
        <w:rPr>
          <w:color w:val="2D2D2D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alt="ГОСТ 24615-81 (СТ СЭВ 1681-79) Циклогексанон технический. Технические условия (с Изменениями N 1, 2, с Поправкой)" style="width:8.15pt;height:18.15pt"/>
        </w:pict>
      </w:r>
      <w:r>
        <w:rPr>
          <w:color w:val="2D2D2D"/>
          <w:sz w:val="18"/>
          <w:szCs w:val="18"/>
        </w:rPr>
        <w:t>Н</w:t>
      </w:r>
      <w:r>
        <w:rPr>
          <w:color w:val="2D2D2D"/>
          <w:sz w:val="18"/>
          <w:szCs w:val="18"/>
        </w:rPr>
        <w:pict>
          <v:shape id="_x0000_i1088" type="#_x0000_t75" alt="ГОСТ 24615-81 (СТ СЭВ 1681-79) Циклогексанон технический. Технические условия (с Изменениями N 1, 2, с Поправкой)" style="width:11.9pt;height:18.15pt"/>
        </w:pict>
      </w:r>
      <w:r>
        <w:rPr>
          <w:color w:val="2D2D2D"/>
          <w:sz w:val="18"/>
          <w:szCs w:val="18"/>
        </w:rPr>
        <w:t>О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структурная 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1351915" cy="1089025"/>
            <wp:effectExtent l="19050" t="0" r="635" b="0"/>
            <wp:docPr id="65" name="Рисунок 65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Молекулярная масса (по международным атомным массам 1971 г.) - 98,144.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 xml:space="preserve">(Измененная редакция, </w:t>
      </w:r>
      <w:proofErr w:type="spellStart"/>
      <w:r>
        <w:rPr>
          <w:color w:val="2D2D2D"/>
          <w:sz w:val="18"/>
          <w:szCs w:val="18"/>
        </w:rPr>
        <w:t>Изм</w:t>
      </w:r>
      <w:proofErr w:type="spellEnd"/>
      <w:r>
        <w:rPr>
          <w:color w:val="2D2D2D"/>
          <w:sz w:val="18"/>
          <w:szCs w:val="18"/>
        </w:rPr>
        <w:t>.</w:t>
      </w:r>
      <w:proofErr w:type="gramEnd"/>
      <w:r>
        <w:rPr>
          <w:color w:val="2D2D2D"/>
          <w:sz w:val="18"/>
          <w:szCs w:val="18"/>
        </w:rPr>
        <w:t xml:space="preserve"> N</w:t>
      </w:r>
      <w:r w:rsidRPr="00557637">
        <w:rPr>
          <w:color w:val="2D2D2D"/>
          <w:sz w:val="18"/>
          <w:szCs w:val="18"/>
        </w:rPr>
        <w:t> 1</w:t>
      </w:r>
      <w:r>
        <w:rPr>
          <w:color w:val="2D2D2D"/>
          <w:sz w:val="18"/>
          <w:szCs w:val="18"/>
        </w:rPr>
        <w:t>, </w:t>
      </w:r>
      <w:r w:rsidRPr="00557637">
        <w:rPr>
          <w:color w:val="2D2D2D"/>
          <w:sz w:val="18"/>
          <w:szCs w:val="18"/>
        </w:rPr>
        <w:t>2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1.1.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1.2. По физико-химическим показателям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должен соответствовать нормам, указанным в табл.1.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2772"/>
      </w:tblGrid>
      <w:tr w:rsidR="00557637" w:rsidTr="00557637">
        <w:trPr>
          <w:trHeight w:val="15"/>
        </w:trPr>
        <w:tc>
          <w:tcPr>
            <w:tcW w:w="5359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</w:tr>
      <w:tr w:rsidR="00557637" w:rsidTr="0055763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Массовая доля </w:t>
            </w:r>
            <w:proofErr w:type="spellStart"/>
            <w:r>
              <w:rPr>
                <w:color w:val="2D2D2D"/>
                <w:sz w:val="18"/>
                <w:szCs w:val="18"/>
              </w:rPr>
              <w:t>циклогексанона</w:t>
            </w:r>
            <w:proofErr w:type="spellEnd"/>
            <w:r>
              <w:rPr>
                <w:color w:val="2D2D2D"/>
                <w:sz w:val="18"/>
                <w:szCs w:val="18"/>
              </w:rPr>
              <w:t>, %, 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99,8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Массовая доля примесей, %, не более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Массовая доля воды, %, не более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БЕЗОПАСНОСТИ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lastRenderedPageBreak/>
        <w:t xml:space="preserve">2.1.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- легко воспламеняющаяся маслянистая жидкость с характерным запахом.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Плотность </w:t>
      </w:r>
      <w:r>
        <w:rPr>
          <w:color w:val="2D2D2D"/>
          <w:sz w:val="18"/>
          <w:szCs w:val="18"/>
        </w:rPr>
        <w:pict>
          <v:shape id="_x0000_i1090" type="#_x0000_t75" alt="ГОСТ 24615-81 (СТ СЭВ 1681-79) Циклогексанон технический. Технические условия (с Изменениями N 1, 2, с Поправкой)" style="width:20.05pt;height:20.05pt"/>
        </w:pict>
      </w:r>
      <w:r>
        <w:rPr>
          <w:color w:val="2D2D2D"/>
          <w:sz w:val="18"/>
          <w:szCs w:val="18"/>
        </w:rPr>
        <w:t>=0,948 г/см</w:t>
      </w:r>
      <w:r>
        <w:rPr>
          <w:color w:val="2D2D2D"/>
          <w:sz w:val="18"/>
          <w:szCs w:val="18"/>
        </w:rPr>
        <w:pict>
          <v:shape id="_x0000_i1091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; температура плавления минус 40,2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>; температура кипения 155,6 °С, температура вспышки 40 °С.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Пары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с воздухом образуют взрывоопасные смеси. Предел </w:t>
      </w:r>
      <w:proofErr w:type="spellStart"/>
      <w:r>
        <w:rPr>
          <w:color w:val="2D2D2D"/>
          <w:sz w:val="18"/>
          <w:szCs w:val="18"/>
        </w:rPr>
        <w:t>взрываемости</w:t>
      </w:r>
      <w:proofErr w:type="spellEnd"/>
      <w:r>
        <w:rPr>
          <w:color w:val="2D2D2D"/>
          <w:sz w:val="18"/>
          <w:szCs w:val="18"/>
        </w:rPr>
        <w:t xml:space="preserve"> в смеси с воздухом при 20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 и давлении 101,325 кПа от 1,3 до 9% (по объему).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с водой образует азеотропную смесь.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Средствами пожаротушения при загорании являются тонкораспыленная вода и химическая пена.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2.2.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- токсичное вещество. Предельно допустимая концентрация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в воздухе рабочей зоны производственных помещений (ПДК) 10 мг/м</w:t>
      </w:r>
      <w:r>
        <w:rPr>
          <w:color w:val="2D2D2D"/>
          <w:sz w:val="18"/>
          <w:szCs w:val="18"/>
        </w:rPr>
        <w:pict>
          <v:shape id="_x0000_i1092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относится к 3-му классу опасности по </w:t>
      </w:r>
      <w:r w:rsidRPr="00557637">
        <w:rPr>
          <w:color w:val="2D2D2D"/>
          <w:sz w:val="18"/>
          <w:szCs w:val="18"/>
        </w:rPr>
        <w:t>ГОСТ 12.1.007-76</w:t>
      </w:r>
      <w:r>
        <w:rPr>
          <w:color w:val="2D2D2D"/>
          <w:sz w:val="18"/>
          <w:szCs w:val="18"/>
        </w:rPr>
        <w:t xml:space="preserve">. При концентрациях, превышающих предельно допустимую концентрацию,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оказывает вредное действие на нервную систему. Вызывает головные боли, раздражение глаз, носа и горла.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2.3. При работе с </w:t>
      </w:r>
      <w:proofErr w:type="spellStart"/>
      <w:r>
        <w:rPr>
          <w:color w:val="2D2D2D"/>
          <w:sz w:val="18"/>
          <w:szCs w:val="18"/>
        </w:rPr>
        <w:t>циклогексаноном</w:t>
      </w:r>
      <w:proofErr w:type="spellEnd"/>
      <w:r>
        <w:rPr>
          <w:color w:val="2D2D2D"/>
          <w:sz w:val="18"/>
          <w:szCs w:val="18"/>
        </w:rPr>
        <w:t xml:space="preserve"> применяют индивидуальные средства защиты от попадания паров в организм и жидкого продукта на кожу: используют фильтрующий противогаз марки</w:t>
      </w:r>
      <w:proofErr w:type="gramStart"/>
      <w:r>
        <w:rPr>
          <w:color w:val="2D2D2D"/>
          <w:sz w:val="18"/>
          <w:szCs w:val="18"/>
        </w:rPr>
        <w:t xml:space="preserve"> А</w:t>
      </w:r>
      <w:proofErr w:type="gramEnd"/>
      <w:r>
        <w:rPr>
          <w:color w:val="2D2D2D"/>
          <w:sz w:val="18"/>
          <w:szCs w:val="18"/>
        </w:rPr>
        <w:t xml:space="preserve"> или БКФ, резиновые перчатки и защитные очки.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2.4. Все помещения, в которых проводятся работы с </w:t>
      </w:r>
      <w:proofErr w:type="spellStart"/>
      <w:r>
        <w:rPr>
          <w:color w:val="2D2D2D"/>
          <w:sz w:val="18"/>
          <w:szCs w:val="18"/>
        </w:rPr>
        <w:t>циклогексаноном</w:t>
      </w:r>
      <w:proofErr w:type="spellEnd"/>
      <w:r>
        <w:rPr>
          <w:color w:val="2D2D2D"/>
          <w:sz w:val="18"/>
          <w:szCs w:val="18"/>
        </w:rPr>
        <w:t>, должны быть оборудованы приточно-вытяжной вентиляцией, обеспечивающей содержание вредных веществ в концентрации не выше предельно допустимой, а оборудование герметизировано.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 помещениях должны быть аптечка с медикаментами для оказания первой помощи пострадавшим и необходимое противопожарное оборудование и инвентарь.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2.5. Для защиты от статического электричества должны предусматриваться и соблюдаться правила защиты от статического электричества в производствах химической промышленности.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3.1.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принимают партиями. Партией считают любое количество продукта, но не более 70 т, однородного по показателям качества, оформленного одним документом о качестве.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Документ должен содержать: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а) условное наименование предприятия-изготовителя и его товарный знак;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б) наименование продукта (с указанием сырья, из которого получен продукт);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в) номер партии;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г) дату изготовления продукта;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д</w:t>
      </w:r>
      <w:proofErr w:type="spellEnd"/>
      <w:r>
        <w:rPr>
          <w:color w:val="2D2D2D"/>
          <w:sz w:val="18"/>
          <w:szCs w:val="18"/>
        </w:rPr>
        <w:t>) массу брутто (для бочек) и нетто;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е) результаты проведенных анализов и подтверждение о соответствии качества продукта требованиям настоящего стандарта;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ж) подтверждение о нанесении на упаковку знаков опасности по </w:t>
      </w:r>
      <w:r w:rsidRPr="00557637">
        <w:rPr>
          <w:color w:val="2D2D2D"/>
          <w:sz w:val="18"/>
          <w:szCs w:val="18"/>
        </w:rPr>
        <w:t>ГОСТ 19433-88</w:t>
      </w:r>
      <w:r>
        <w:rPr>
          <w:color w:val="2D2D2D"/>
          <w:sz w:val="18"/>
          <w:szCs w:val="18"/>
        </w:rPr>
        <w:t> и ГОСТ 14192-77*;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з</w:t>
      </w:r>
      <w:proofErr w:type="spellEnd"/>
      <w:r>
        <w:rPr>
          <w:color w:val="2D2D2D"/>
          <w:sz w:val="18"/>
          <w:szCs w:val="18"/>
        </w:rPr>
        <w:t>) обозначение настоящего стандарта.</w:t>
      </w:r>
      <w:r>
        <w:rPr>
          <w:color w:val="2D2D2D"/>
          <w:sz w:val="18"/>
          <w:szCs w:val="18"/>
        </w:rPr>
        <w:br/>
        <w:t>_________________</w:t>
      </w:r>
      <w:r>
        <w:rPr>
          <w:color w:val="2D2D2D"/>
          <w:sz w:val="18"/>
          <w:szCs w:val="18"/>
        </w:rPr>
        <w:br/>
        <w:t>* Действует </w:t>
      </w:r>
      <w:r w:rsidRPr="00557637">
        <w:rPr>
          <w:color w:val="2D2D2D"/>
          <w:sz w:val="18"/>
          <w:szCs w:val="18"/>
        </w:rPr>
        <w:t>ГОСТ 14192-96</w:t>
      </w:r>
      <w:r>
        <w:rPr>
          <w:color w:val="2D2D2D"/>
          <w:sz w:val="18"/>
          <w:szCs w:val="18"/>
        </w:rPr>
        <w:t>, здесь и далее по тексту. - Примечание "КОДЕКС".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br/>
        <w:t xml:space="preserve">При поставке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в железнодорожных цистернах каждую цистерну принимают за партию.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3.2. Для проверки качества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на соответствие требованиям настоящего стандарта отбирают 10% единиц продукции, но не менее чем три единицы, если число единиц продукции в партии не превышает 30; при отгрузке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в цистернах пробы отбирают от каждой цистерны.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3.3. При получении неудовлетворительных результатов анализа хотя бы по одному из показателей анализ повторяют на удвоенной выборке той же партии продукции. Результаты повторного анализа распространяются на всю партию.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АНАЛИЗА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4.1. Пробы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</w:t>
      </w:r>
      <w:proofErr w:type="gramStart"/>
      <w:r>
        <w:rPr>
          <w:color w:val="2D2D2D"/>
          <w:sz w:val="18"/>
          <w:szCs w:val="18"/>
        </w:rPr>
        <w:t>отбирают по </w:t>
      </w:r>
      <w:r w:rsidRPr="00557637">
        <w:rPr>
          <w:color w:val="2D2D2D"/>
          <w:sz w:val="18"/>
          <w:szCs w:val="18"/>
        </w:rPr>
        <w:t>ГОСТ 5445-79</w:t>
      </w:r>
      <w:r>
        <w:rPr>
          <w:color w:val="2D2D2D"/>
          <w:sz w:val="18"/>
          <w:szCs w:val="18"/>
        </w:rPr>
        <w:t> 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Среднюю пробу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объемом не менее 500 см</w:t>
      </w:r>
      <w:r>
        <w:rPr>
          <w:color w:val="2D2D2D"/>
          <w:sz w:val="18"/>
          <w:szCs w:val="18"/>
        </w:rPr>
        <w:pict>
          <v:shape id="_x0000_i1093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помещают</w:t>
      </w:r>
      <w:proofErr w:type="gramEnd"/>
      <w:r>
        <w:rPr>
          <w:color w:val="2D2D2D"/>
          <w:sz w:val="18"/>
          <w:szCs w:val="18"/>
        </w:rPr>
        <w:t xml:space="preserve"> в чистую сухую склянку с притертой пробкой.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На склянку наклеивают этикетку с указанием наименования продукта, номера партии, даты отбора пробы, обозначения настоящего стандарта, надписей: "ОГНЕОПАСНО!", "ЯДОВИТО!".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4.1а. Допускается применение реактивов по качеству, а также средств измерений, аппаратуры и посуды по классу точности не </w:t>
      </w:r>
      <w:proofErr w:type="gramStart"/>
      <w:r>
        <w:rPr>
          <w:color w:val="2D2D2D"/>
          <w:sz w:val="18"/>
          <w:szCs w:val="18"/>
        </w:rPr>
        <w:t>ниже указанных</w:t>
      </w:r>
      <w:proofErr w:type="gramEnd"/>
      <w:r>
        <w:rPr>
          <w:color w:val="2D2D2D"/>
          <w:sz w:val="18"/>
          <w:szCs w:val="18"/>
        </w:rPr>
        <w:t xml:space="preserve"> в настоящем стандарте.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Допускается применение других методов анализа, обеспечивающих установленные нормы допускаемых расхождений.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При разногласиях в оценке качества определение проводят методами, приведенными в настоящем стандарте.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(Введен дополнительно,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2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4.2. </w:t>
      </w:r>
      <w:proofErr w:type="spellStart"/>
      <w:proofErr w:type="gramStart"/>
      <w:r>
        <w:rPr>
          <w:color w:val="2D2D2D"/>
          <w:sz w:val="18"/>
          <w:szCs w:val="18"/>
        </w:rPr>
        <w:t>X</w:t>
      </w:r>
      <w:proofErr w:type="gramEnd"/>
      <w:r>
        <w:rPr>
          <w:color w:val="2D2D2D"/>
          <w:sz w:val="18"/>
          <w:szCs w:val="18"/>
        </w:rPr>
        <w:t>роматографическое</w:t>
      </w:r>
      <w:proofErr w:type="spellEnd"/>
      <w:r>
        <w:rPr>
          <w:color w:val="2D2D2D"/>
          <w:sz w:val="18"/>
          <w:szCs w:val="18"/>
        </w:rPr>
        <w:t xml:space="preserve"> определение массовой доли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и примесей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4.2.1. </w:t>
      </w:r>
      <w:r>
        <w:rPr>
          <w:i/>
          <w:iCs/>
          <w:color w:val="2D2D2D"/>
          <w:sz w:val="18"/>
          <w:szCs w:val="18"/>
        </w:rPr>
        <w:t>Реактивы и приборы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Азот технический по </w:t>
      </w:r>
      <w:r w:rsidRPr="00557637">
        <w:rPr>
          <w:color w:val="2D2D2D"/>
          <w:sz w:val="18"/>
          <w:szCs w:val="18"/>
        </w:rPr>
        <w:t>ГОСТ 9293-74</w:t>
      </w:r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Водород технический по </w:t>
      </w:r>
      <w:r w:rsidRPr="00557637">
        <w:rPr>
          <w:color w:val="2D2D2D"/>
          <w:sz w:val="18"/>
          <w:szCs w:val="18"/>
        </w:rPr>
        <w:t>ГОСТ 3022-80</w:t>
      </w:r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Воздух для питания пневматических приборов и средств автоматизации.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Фаза жидкая - жидкость кремнийорганическая (ПФМС-4) по </w:t>
      </w:r>
      <w:r w:rsidRPr="00557637">
        <w:rPr>
          <w:color w:val="2D2D2D"/>
          <w:sz w:val="18"/>
          <w:szCs w:val="18"/>
        </w:rPr>
        <w:t>ГОСТ 15866-70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Фаза твердая: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хромосорб</w:t>
      </w:r>
      <w:proofErr w:type="spellEnd"/>
      <w:r>
        <w:rPr>
          <w:color w:val="2D2D2D"/>
          <w:sz w:val="18"/>
          <w:szCs w:val="18"/>
        </w:rPr>
        <w:t xml:space="preserve"> W, марки AW-ДМСS, зернами размером 0,18-0,25 мм;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хроматон</w:t>
      </w:r>
      <w:proofErr w:type="spellEnd"/>
      <w:r>
        <w:rPr>
          <w:color w:val="2D2D2D"/>
          <w:sz w:val="18"/>
          <w:szCs w:val="18"/>
        </w:rPr>
        <w:t xml:space="preserve"> N, марки AW-ДМСS, зернами размером 0,2-0,25 мм;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хроматон</w:t>
      </w:r>
      <w:proofErr w:type="spellEnd"/>
      <w:r>
        <w:rPr>
          <w:color w:val="2D2D2D"/>
          <w:sz w:val="18"/>
          <w:szCs w:val="18"/>
        </w:rPr>
        <w:t xml:space="preserve"> N, марки AN или AW-ДМСS, зернами размером 0,25-0,32 мм, пропитанный 15% </w:t>
      </w:r>
      <w:proofErr w:type="spellStart"/>
      <w:r>
        <w:rPr>
          <w:color w:val="2D2D2D"/>
          <w:sz w:val="18"/>
          <w:szCs w:val="18"/>
        </w:rPr>
        <w:t>карбовакса</w:t>
      </w:r>
      <w:proofErr w:type="spellEnd"/>
      <w:r>
        <w:rPr>
          <w:color w:val="2D2D2D"/>
          <w:sz w:val="18"/>
          <w:szCs w:val="18"/>
        </w:rPr>
        <w:t xml:space="preserve"> 1500;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t>целит 545, марки ABC, зернами размером 0,21-0,25 мм.</w:t>
      </w:r>
      <w:proofErr w:type="gramEnd"/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Микрошприц</w:t>
      </w:r>
      <w:proofErr w:type="spellEnd"/>
      <w:r>
        <w:rPr>
          <w:color w:val="2D2D2D"/>
          <w:sz w:val="18"/>
          <w:szCs w:val="18"/>
        </w:rPr>
        <w:t xml:space="preserve"> вместимостью 10 мкл.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Эфир этиловый, х.ч.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Хроматограф с пламенно-ионизационным детектором.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Колонки </w:t>
      </w:r>
      <w:proofErr w:type="spellStart"/>
      <w:r>
        <w:rPr>
          <w:color w:val="2D2D2D"/>
          <w:sz w:val="18"/>
          <w:szCs w:val="18"/>
        </w:rPr>
        <w:t>хроматографические</w:t>
      </w:r>
      <w:proofErr w:type="spellEnd"/>
      <w:r>
        <w:rPr>
          <w:color w:val="2D2D2D"/>
          <w:sz w:val="18"/>
          <w:szCs w:val="18"/>
        </w:rPr>
        <w:t xml:space="preserve"> длиной 4 м, диаметром 4 мм и длиной 2 м, диаметром 3 мм.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Колонки стеклянные U-образные из стекла "</w:t>
      </w:r>
      <w:proofErr w:type="spellStart"/>
      <w:r>
        <w:rPr>
          <w:color w:val="2D2D2D"/>
          <w:sz w:val="18"/>
          <w:szCs w:val="18"/>
        </w:rPr>
        <w:t>Пирекс</w:t>
      </w:r>
      <w:proofErr w:type="spellEnd"/>
      <w:r>
        <w:rPr>
          <w:color w:val="2D2D2D"/>
          <w:sz w:val="18"/>
          <w:szCs w:val="18"/>
        </w:rPr>
        <w:t>", длиной 45-50 см, диаметром 10 мм.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Печь трубчатая, обеспечивающая нагрев до 450 °С.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4.2.2. Определение </w:t>
      </w:r>
      <w:proofErr w:type="spellStart"/>
      <w:r>
        <w:rPr>
          <w:color w:val="2D2D2D"/>
          <w:sz w:val="18"/>
          <w:szCs w:val="18"/>
        </w:rPr>
        <w:t>цикл</w:t>
      </w:r>
      <w:proofErr w:type="gramStart"/>
      <w:r>
        <w:rPr>
          <w:color w:val="2D2D2D"/>
          <w:sz w:val="18"/>
          <w:szCs w:val="18"/>
        </w:rPr>
        <w:t>o</w:t>
      </w:r>
      <w:proofErr w:type="gramEnd"/>
      <w:r>
        <w:rPr>
          <w:color w:val="2D2D2D"/>
          <w:sz w:val="18"/>
          <w:szCs w:val="18"/>
        </w:rPr>
        <w:t>гeксанона</w:t>
      </w:r>
      <w:proofErr w:type="spellEnd"/>
      <w:r>
        <w:rPr>
          <w:color w:val="2D2D2D"/>
          <w:sz w:val="18"/>
          <w:szCs w:val="18"/>
        </w:rPr>
        <w:t>, получаемого из циклогексана и анилина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4.2.2.1. </w:t>
      </w:r>
      <w:r>
        <w:rPr>
          <w:i/>
          <w:iCs/>
          <w:color w:val="2D2D2D"/>
          <w:sz w:val="18"/>
          <w:szCs w:val="18"/>
        </w:rPr>
        <w:t>Подготовка к анализу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15 г кремнийорганической жидкости взвешивают (результат взвешивания записывают с точностью до первого десятичного знака), растворяют в 50-70 см</w:t>
      </w:r>
      <w:r>
        <w:rPr>
          <w:color w:val="2D2D2D"/>
          <w:sz w:val="18"/>
          <w:szCs w:val="18"/>
        </w:rPr>
        <w:pict>
          <v:shape id="_x0000_i1094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этилового эфира.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Полученным раствором пропитывают 35 г </w:t>
      </w:r>
      <w:proofErr w:type="spellStart"/>
      <w:r>
        <w:rPr>
          <w:color w:val="2D2D2D"/>
          <w:sz w:val="18"/>
          <w:szCs w:val="18"/>
        </w:rPr>
        <w:t>хроматона</w:t>
      </w:r>
      <w:proofErr w:type="spellEnd"/>
      <w:r>
        <w:rPr>
          <w:color w:val="2D2D2D"/>
          <w:sz w:val="18"/>
          <w:szCs w:val="18"/>
        </w:rPr>
        <w:t xml:space="preserve"> или </w:t>
      </w:r>
      <w:proofErr w:type="spellStart"/>
      <w:r>
        <w:rPr>
          <w:color w:val="2D2D2D"/>
          <w:sz w:val="18"/>
          <w:szCs w:val="18"/>
        </w:rPr>
        <w:t>хромосорба</w:t>
      </w:r>
      <w:proofErr w:type="spellEnd"/>
      <w:r>
        <w:rPr>
          <w:color w:val="2D2D2D"/>
          <w:sz w:val="18"/>
          <w:szCs w:val="18"/>
        </w:rPr>
        <w:t xml:space="preserve"> или </w:t>
      </w:r>
      <w:proofErr w:type="spellStart"/>
      <w:r>
        <w:rPr>
          <w:color w:val="2D2D2D"/>
          <w:sz w:val="18"/>
          <w:szCs w:val="18"/>
        </w:rPr>
        <w:t>целита</w:t>
      </w:r>
      <w:proofErr w:type="spellEnd"/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Эфир испаряют на водяной бане при 60-80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>, непрерывно перемешивая наполнитель, пока он не станет сыпучим. Затем его помещают в стеклянные U-образные колонки. Колонки помещают в трубчатую печь и прокаливают наполнитель под постоянным током азота при следующих условиях: 250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 - 1 ч; 350 °С - 2 ч; 410 °С - 1,5 ч (до появления жидкости на выходе из колонки). Скорость азота при этом не должна превышать 2 дм</w:t>
      </w:r>
      <w:r>
        <w:rPr>
          <w:color w:val="2D2D2D"/>
          <w:sz w:val="18"/>
          <w:szCs w:val="18"/>
        </w:rPr>
        <w:pict>
          <v:shape id="_x0000_i1095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/ч.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Полученный наполнитель засыпают в </w:t>
      </w:r>
      <w:proofErr w:type="spellStart"/>
      <w:r>
        <w:rPr>
          <w:color w:val="2D2D2D"/>
          <w:sz w:val="18"/>
          <w:szCs w:val="18"/>
        </w:rPr>
        <w:t>хроматографическую</w:t>
      </w:r>
      <w:proofErr w:type="spellEnd"/>
      <w:r>
        <w:rPr>
          <w:color w:val="2D2D2D"/>
          <w:sz w:val="18"/>
          <w:szCs w:val="18"/>
        </w:rPr>
        <w:t xml:space="preserve"> колонку через воронку, уплотняя его с помощью вибратора и водоструйного или форвакуумного насоса. Заполненную </w:t>
      </w:r>
      <w:proofErr w:type="spellStart"/>
      <w:r>
        <w:rPr>
          <w:color w:val="2D2D2D"/>
          <w:sz w:val="18"/>
          <w:szCs w:val="18"/>
        </w:rPr>
        <w:t>хроматографическую</w:t>
      </w:r>
      <w:proofErr w:type="spellEnd"/>
      <w:r>
        <w:rPr>
          <w:color w:val="2D2D2D"/>
          <w:sz w:val="18"/>
          <w:szCs w:val="18"/>
        </w:rPr>
        <w:t xml:space="preserve"> колонку устанавливают в термостат хроматографа, не подсоединяя к детектору, и в течение 6-8 ч колонку продувают азотом, </w:t>
      </w:r>
      <w:proofErr w:type="gramStart"/>
      <w:r>
        <w:rPr>
          <w:color w:val="2D2D2D"/>
          <w:sz w:val="18"/>
          <w:szCs w:val="18"/>
        </w:rPr>
        <w:t>пропуская его со скоростью 40-60 см</w:t>
      </w:r>
      <w:r>
        <w:rPr>
          <w:color w:val="2D2D2D"/>
          <w:sz w:val="18"/>
          <w:szCs w:val="18"/>
        </w:rPr>
        <w:pict>
          <v:shape id="_x0000_i1096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/мин при 170 °С. Затем охлаждают</w:t>
      </w:r>
      <w:proofErr w:type="gramEnd"/>
      <w:r>
        <w:rPr>
          <w:color w:val="2D2D2D"/>
          <w:sz w:val="18"/>
          <w:szCs w:val="18"/>
        </w:rPr>
        <w:t xml:space="preserve"> термостат до комнатной температуры и соединяют выход колонки с детектором.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4.2.2.2. </w:t>
      </w:r>
      <w:r>
        <w:rPr>
          <w:i/>
          <w:iCs/>
          <w:color w:val="2D2D2D"/>
          <w:sz w:val="18"/>
          <w:szCs w:val="18"/>
        </w:rPr>
        <w:t>Проведение анализа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Режим работы хроматографа</w:t>
      </w:r>
      <w:r>
        <w:rPr>
          <w:color w:val="2D2D2D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207"/>
        <w:gridCol w:w="1848"/>
        <w:gridCol w:w="185"/>
        <w:gridCol w:w="480"/>
      </w:tblGrid>
      <w:tr w:rsidR="00557637" w:rsidTr="00557637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rPr>
          <w:gridAfter w:val="1"/>
          <w:wAfter w:w="480" w:type="dxa"/>
        </w:trPr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колонки,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Внутренний диаметр колонки,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колонки, 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испарителя, 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азота, дм</w:t>
            </w:r>
            <w:r>
              <w:rPr>
                <w:color w:val="2D2D2D"/>
                <w:sz w:val="18"/>
                <w:szCs w:val="18"/>
              </w:rPr>
              <w:pict>
                <v:shape id="_x0000_i1097" type="#_x0000_t75" alt="ГОСТ 24615-81 (СТ СЭВ 1681-79) Циклогексанон технический. Технические условия (с Изменениями N 1, 2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/ч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вводимой пробы,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pict>
                <v:shape id="_x0000_i1098" type="#_x0000_t75" alt="ГОСТ 24615-81 (СТ СЭВ 1681-79) Циклогексанон технический. Технические условия (с Изменениями N 1, 2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Продолжительность анализа, 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Включение прибора, вывод его на рабочий режим и установление расхода водорода и воздуха проводят по инструкции, прилагаемой к прибору.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t xml:space="preserve">Идентификацию компонентов проводят по относительному времени удерживания, измеренному по отношению к времени удерживания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. Порядок выхода компонентов и относительное время удерживания каждого приведены в табл.2 и </w:t>
      </w:r>
      <w:proofErr w:type="gramStart"/>
      <w:r>
        <w:rPr>
          <w:color w:val="2D2D2D"/>
          <w:sz w:val="18"/>
          <w:szCs w:val="18"/>
        </w:rPr>
        <w:t>на</w:t>
      </w:r>
      <w:proofErr w:type="gramEnd"/>
      <w:r>
        <w:rPr>
          <w:color w:val="2D2D2D"/>
          <w:sz w:val="18"/>
          <w:szCs w:val="18"/>
        </w:rPr>
        <w:t xml:space="preserve"> черт.1.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5701"/>
      </w:tblGrid>
      <w:tr w:rsidR="00557637" w:rsidTr="00557637">
        <w:trPr>
          <w:trHeight w:val="15"/>
        </w:trPr>
        <w:tc>
          <w:tcPr>
            <w:tcW w:w="4805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компонента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Относительное время удерживания</w:t>
            </w:r>
          </w:p>
        </w:tc>
      </w:tr>
      <w:tr w:rsidR="00557637" w:rsidTr="0055763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Циклогексан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0,23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н-Амиловый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спирт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Циклопентанол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0,49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Неидентифицированная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примесь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Циклопентанон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Гептанон-2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Циклогексанол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557637" w:rsidTr="00557637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Циклогексанон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2099310" cy="4429125"/>
            <wp:effectExtent l="19050" t="0" r="0" b="0"/>
            <wp:docPr id="75" name="Рисунок 75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 xml:space="preserve">1 - циклогексан; 2 - </w:t>
      </w:r>
      <w:proofErr w:type="spellStart"/>
      <w:r>
        <w:rPr>
          <w:color w:val="2D2D2D"/>
          <w:sz w:val="18"/>
          <w:szCs w:val="18"/>
        </w:rPr>
        <w:t>н-амиловый</w:t>
      </w:r>
      <w:proofErr w:type="spellEnd"/>
      <w:r>
        <w:rPr>
          <w:color w:val="2D2D2D"/>
          <w:sz w:val="18"/>
          <w:szCs w:val="18"/>
        </w:rPr>
        <w:t xml:space="preserve"> спирт; 3 - </w:t>
      </w:r>
      <w:proofErr w:type="spellStart"/>
      <w:r>
        <w:rPr>
          <w:color w:val="2D2D2D"/>
          <w:sz w:val="18"/>
          <w:szCs w:val="18"/>
        </w:rPr>
        <w:t>циклопентанол</w:t>
      </w:r>
      <w:proofErr w:type="spellEnd"/>
      <w:r>
        <w:rPr>
          <w:color w:val="2D2D2D"/>
          <w:sz w:val="18"/>
          <w:szCs w:val="18"/>
        </w:rPr>
        <w:t xml:space="preserve">; 4 - </w:t>
      </w:r>
      <w:proofErr w:type="spellStart"/>
      <w:r>
        <w:rPr>
          <w:color w:val="2D2D2D"/>
          <w:sz w:val="18"/>
          <w:szCs w:val="18"/>
        </w:rPr>
        <w:t>неидентифицированная</w:t>
      </w:r>
      <w:proofErr w:type="spellEnd"/>
      <w:r>
        <w:rPr>
          <w:color w:val="2D2D2D"/>
          <w:sz w:val="18"/>
          <w:szCs w:val="18"/>
        </w:rPr>
        <w:t> </w:t>
      </w:r>
      <w:r>
        <w:rPr>
          <w:color w:val="2D2D2D"/>
          <w:sz w:val="18"/>
          <w:szCs w:val="18"/>
        </w:rPr>
        <w:br/>
        <w:t xml:space="preserve">примесь; 5 - </w:t>
      </w:r>
      <w:proofErr w:type="spellStart"/>
      <w:r>
        <w:rPr>
          <w:color w:val="2D2D2D"/>
          <w:sz w:val="18"/>
          <w:szCs w:val="18"/>
        </w:rPr>
        <w:t>циклопентанон</w:t>
      </w:r>
      <w:proofErr w:type="spellEnd"/>
      <w:r>
        <w:rPr>
          <w:color w:val="2D2D2D"/>
          <w:sz w:val="18"/>
          <w:szCs w:val="18"/>
        </w:rPr>
        <w:t xml:space="preserve">; 6 - гептанон-2; 7 - </w:t>
      </w:r>
      <w:proofErr w:type="spellStart"/>
      <w:r>
        <w:rPr>
          <w:color w:val="2D2D2D"/>
          <w:sz w:val="18"/>
          <w:szCs w:val="18"/>
        </w:rPr>
        <w:t>цклогексанол</w:t>
      </w:r>
      <w:proofErr w:type="spellEnd"/>
      <w:r>
        <w:rPr>
          <w:color w:val="2D2D2D"/>
          <w:sz w:val="18"/>
          <w:szCs w:val="18"/>
        </w:rPr>
        <w:t xml:space="preserve">; 8 -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Черт.1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4.2.3. </w:t>
      </w:r>
      <w:proofErr w:type="gramStart"/>
      <w:r>
        <w:rPr>
          <w:color w:val="2D2D2D"/>
          <w:sz w:val="18"/>
          <w:szCs w:val="18"/>
        </w:rPr>
        <w:t xml:space="preserve">Определение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>, получаемого из фенола</w:t>
      </w:r>
      <w:r>
        <w:rPr>
          <w:color w:val="2D2D2D"/>
          <w:sz w:val="18"/>
          <w:szCs w:val="18"/>
        </w:rPr>
        <w:br/>
      </w:r>
      <w:proofErr w:type="gramEnd"/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4.2.3.1. </w:t>
      </w:r>
      <w:r>
        <w:rPr>
          <w:i/>
          <w:iCs/>
          <w:color w:val="2D2D2D"/>
          <w:sz w:val="18"/>
          <w:szCs w:val="18"/>
        </w:rPr>
        <w:t>Подготовка к анализу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Хроматографическую</w:t>
      </w:r>
      <w:proofErr w:type="spellEnd"/>
      <w:r>
        <w:rPr>
          <w:color w:val="2D2D2D"/>
          <w:sz w:val="18"/>
          <w:szCs w:val="18"/>
        </w:rPr>
        <w:t xml:space="preserve"> колонку заполняют готовым сорбентом - </w:t>
      </w:r>
      <w:proofErr w:type="spellStart"/>
      <w:r>
        <w:rPr>
          <w:color w:val="2D2D2D"/>
          <w:sz w:val="18"/>
          <w:szCs w:val="18"/>
        </w:rPr>
        <w:t>хроматоном</w:t>
      </w:r>
      <w:proofErr w:type="spellEnd"/>
      <w:r>
        <w:rPr>
          <w:color w:val="2D2D2D"/>
          <w:sz w:val="18"/>
          <w:szCs w:val="18"/>
        </w:rPr>
        <w:t xml:space="preserve"> N-AW (или </w:t>
      </w:r>
      <w:proofErr w:type="spellStart"/>
      <w:r>
        <w:rPr>
          <w:color w:val="2D2D2D"/>
          <w:sz w:val="18"/>
          <w:szCs w:val="18"/>
        </w:rPr>
        <w:t>хроматоном</w:t>
      </w:r>
      <w:proofErr w:type="spellEnd"/>
      <w:r>
        <w:rPr>
          <w:color w:val="2D2D2D"/>
          <w:sz w:val="18"/>
          <w:szCs w:val="18"/>
        </w:rPr>
        <w:t xml:space="preserve"> N-AW-ДМСS), пропитанным 15% </w:t>
      </w:r>
      <w:proofErr w:type="spellStart"/>
      <w:r>
        <w:rPr>
          <w:color w:val="2D2D2D"/>
          <w:sz w:val="18"/>
          <w:szCs w:val="18"/>
        </w:rPr>
        <w:lastRenderedPageBreak/>
        <w:t>карбовакса</w:t>
      </w:r>
      <w:proofErr w:type="spellEnd"/>
      <w:r>
        <w:rPr>
          <w:color w:val="2D2D2D"/>
          <w:sz w:val="18"/>
          <w:szCs w:val="18"/>
        </w:rPr>
        <w:t xml:space="preserve"> 1500. Заполненную колонку устанавливают в прибор и продувают газом-носителем, не подсоединяя ее к детектору, при 140-160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 в течение 6-7 ч.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4.2.3.2. </w:t>
      </w:r>
      <w:r>
        <w:rPr>
          <w:i/>
          <w:iCs/>
          <w:color w:val="2D2D2D"/>
          <w:sz w:val="18"/>
          <w:szCs w:val="18"/>
        </w:rPr>
        <w:t>Проведение анализа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b/>
          <w:bCs/>
          <w:color w:val="2D2D2D"/>
          <w:sz w:val="18"/>
          <w:szCs w:val="18"/>
        </w:rPr>
        <w:t>Режим работы хроматографа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1"/>
        <w:gridCol w:w="1848"/>
      </w:tblGrid>
      <w:tr w:rsidR="00557637" w:rsidTr="00557637">
        <w:trPr>
          <w:trHeight w:val="15"/>
        </w:trPr>
        <w:tc>
          <w:tcPr>
            <w:tcW w:w="8131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колонки,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57637" w:rsidTr="0055763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Внутренний диаметр колонки,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57637" w:rsidTr="0055763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колонки,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57637" w:rsidTr="0055763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испарителя,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557637" w:rsidTr="0055763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азота, дм</w:t>
            </w:r>
            <w:r>
              <w:rPr>
                <w:color w:val="2D2D2D"/>
                <w:sz w:val="18"/>
                <w:szCs w:val="18"/>
              </w:rPr>
              <w:pict>
                <v:shape id="_x0000_i1100" type="#_x0000_t75" alt="ГОСТ 24615-81 (СТ СЭВ 1681-79) Циклогексанон технический. Технические условия (с Изменениями N 1, 2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/ч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57637" w:rsidTr="0055763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вводимой пробы,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pict>
                <v:shape id="_x0000_i1101" type="#_x0000_t75" alt="ГОСТ 24615-81 (СТ СЭВ 1681-79) Циклогексанон технический. Технические условия (с Изменениями N 1, 2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</w:t>
            </w: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Включение прибора, вывод его на рабочий режим и установление расхода водорода и воздуха проводят по инструкции, прилагаемой к прибору.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Порядок выхода компонентов и относительное время удерживания каждого приведены в табл.3 и </w:t>
      </w:r>
      <w:proofErr w:type="gramStart"/>
      <w:r>
        <w:rPr>
          <w:color w:val="2D2D2D"/>
          <w:sz w:val="18"/>
          <w:szCs w:val="18"/>
        </w:rPr>
        <w:t>на</w:t>
      </w:r>
      <w:proofErr w:type="gramEnd"/>
      <w:r>
        <w:rPr>
          <w:color w:val="2D2D2D"/>
          <w:sz w:val="18"/>
          <w:szCs w:val="18"/>
        </w:rPr>
        <w:t xml:space="preserve"> черт.2.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5"/>
        <w:gridCol w:w="5234"/>
      </w:tblGrid>
      <w:tr w:rsidR="00557637" w:rsidTr="00557637">
        <w:trPr>
          <w:trHeight w:val="15"/>
        </w:trPr>
        <w:tc>
          <w:tcPr>
            <w:tcW w:w="5359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компонента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Относительное время удерживания</w:t>
            </w:r>
          </w:p>
        </w:tc>
      </w:tr>
      <w:tr w:rsidR="00557637" w:rsidTr="0055763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Циклогексан 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Циклогексен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Неидентифицированная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примесь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Неидентифицированная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примесь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Неидентифицированная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примесь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Циклогексанон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</w:tr>
      <w:tr w:rsidR="00557637" w:rsidTr="00557637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Циклогексанол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1,54</w:t>
            </w: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</w:p>
    <w:p w:rsidR="00557637" w:rsidRDefault="00557637" w:rsidP="0055763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lastRenderedPageBreak/>
        <w:drawing>
          <wp:inline distT="0" distB="0" distL="0" distR="0">
            <wp:extent cx="1431290" cy="5382895"/>
            <wp:effectExtent l="19050" t="0" r="0" b="0"/>
            <wp:docPr id="78" name="Рисунок 78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 xml:space="preserve">1 - циклогексан; 2 - </w:t>
      </w:r>
      <w:proofErr w:type="spellStart"/>
      <w:r>
        <w:rPr>
          <w:color w:val="2D2D2D"/>
          <w:sz w:val="18"/>
          <w:szCs w:val="18"/>
        </w:rPr>
        <w:t>циклогексен</w:t>
      </w:r>
      <w:proofErr w:type="spellEnd"/>
      <w:r>
        <w:rPr>
          <w:color w:val="2D2D2D"/>
          <w:sz w:val="18"/>
          <w:szCs w:val="18"/>
        </w:rPr>
        <w:t xml:space="preserve">; 3 - </w:t>
      </w:r>
      <w:proofErr w:type="spellStart"/>
      <w:r>
        <w:rPr>
          <w:color w:val="2D2D2D"/>
          <w:sz w:val="18"/>
          <w:szCs w:val="18"/>
        </w:rPr>
        <w:t>неидентифицированная</w:t>
      </w:r>
      <w:proofErr w:type="spellEnd"/>
      <w:r>
        <w:rPr>
          <w:color w:val="2D2D2D"/>
          <w:sz w:val="18"/>
          <w:szCs w:val="18"/>
        </w:rPr>
        <w:t xml:space="preserve"> примесь; 4 - </w:t>
      </w:r>
      <w:proofErr w:type="spellStart"/>
      <w:r>
        <w:rPr>
          <w:color w:val="2D2D2D"/>
          <w:sz w:val="18"/>
          <w:szCs w:val="18"/>
        </w:rPr>
        <w:t>неидентифицированная</w:t>
      </w:r>
      <w:proofErr w:type="spellEnd"/>
      <w:r>
        <w:rPr>
          <w:color w:val="2D2D2D"/>
          <w:sz w:val="18"/>
          <w:szCs w:val="18"/>
        </w:rPr>
        <w:t> </w:t>
      </w:r>
      <w:r>
        <w:rPr>
          <w:color w:val="2D2D2D"/>
          <w:sz w:val="18"/>
          <w:szCs w:val="18"/>
        </w:rPr>
        <w:br/>
        <w:t xml:space="preserve">примесь; 5 - </w:t>
      </w:r>
      <w:proofErr w:type="spellStart"/>
      <w:r>
        <w:rPr>
          <w:color w:val="2D2D2D"/>
          <w:sz w:val="18"/>
          <w:szCs w:val="18"/>
        </w:rPr>
        <w:t>неидентифицированная</w:t>
      </w:r>
      <w:proofErr w:type="spellEnd"/>
      <w:r>
        <w:rPr>
          <w:color w:val="2D2D2D"/>
          <w:sz w:val="18"/>
          <w:szCs w:val="18"/>
        </w:rPr>
        <w:t xml:space="preserve"> примесь; 6 -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; 7 - </w:t>
      </w:r>
      <w:proofErr w:type="spellStart"/>
      <w:r>
        <w:rPr>
          <w:color w:val="2D2D2D"/>
          <w:sz w:val="18"/>
          <w:szCs w:val="18"/>
        </w:rPr>
        <w:t>циклогексанол</w:t>
      </w:r>
      <w:proofErr w:type="spellEnd"/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Черт. 2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4.2.4. </w:t>
      </w:r>
      <w:r>
        <w:rPr>
          <w:i/>
          <w:iCs/>
          <w:color w:val="2D2D2D"/>
          <w:sz w:val="18"/>
          <w:szCs w:val="18"/>
        </w:rPr>
        <w:t>Обработка результатов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Массовую долю компонентов определяют методом внутренней нормализации. Площади пиков вычисляют умножением высоты каждого пика на его ширину, измеренную на половине высоты пика.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Массовую долю определяемой примеси</w:t>
      </w:r>
      <w:proofErr w:type="gramStart"/>
      <w:r>
        <w:rPr>
          <w:color w:val="2D2D2D"/>
          <w:sz w:val="18"/>
          <w:szCs w:val="18"/>
        </w:rPr>
        <w:t xml:space="preserve"> (</w:t>
      </w:r>
      <w:r>
        <w:rPr>
          <w:color w:val="2D2D2D"/>
          <w:sz w:val="18"/>
          <w:szCs w:val="18"/>
        </w:rPr>
        <w:pict>
          <v:shape id="_x0000_i1103" type="#_x0000_t75" alt="ГОСТ 24615-81 (СТ СЭВ 1681-79) Циклогексанон технический. Технические условия (с Изменениями N 1, 2, с Поправкой)" style="width:15.65pt;height:18.15pt"/>
        </w:pict>
      </w:r>
      <w:r>
        <w:rPr>
          <w:color w:val="2D2D2D"/>
          <w:sz w:val="18"/>
          <w:szCs w:val="18"/>
        </w:rPr>
        <w:t xml:space="preserve">) </w:t>
      </w:r>
      <w:proofErr w:type="gramEnd"/>
      <w:r>
        <w:rPr>
          <w:color w:val="2D2D2D"/>
          <w:sz w:val="18"/>
          <w:szCs w:val="18"/>
        </w:rPr>
        <w:t>в процентах вычисляют по формуле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850900" cy="445135"/>
            <wp:effectExtent l="19050" t="0" r="6350" b="0"/>
            <wp:docPr id="80" name="Рисунок 80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>,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где </w:t>
      </w:r>
      <w:r>
        <w:rPr>
          <w:color w:val="2D2D2D"/>
          <w:sz w:val="18"/>
          <w:szCs w:val="18"/>
        </w:rPr>
        <w:pict>
          <v:shape id="_x0000_i1105" type="#_x0000_t75" alt="ГОСТ 24615-81 (СТ СЭВ 1681-79) Циклогексанон технический. Технические условия (с Изменениями N 1, 2, с Поправкой)" style="width:12.5pt;height:18.15pt"/>
        </w:pict>
      </w:r>
      <w:r>
        <w:rPr>
          <w:color w:val="2D2D2D"/>
          <w:sz w:val="18"/>
          <w:szCs w:val="18"/>
        </w:rPr>
        <w:t xml:space="preserve"> - площадь пика определяемой примеси, </w:t>
      </w:r>
      <w:proofErr w:type="gramStart"/>
      <w:r>
        <w:rPr>
          <w:color w:val="2D2D2D"/>
          <w:sz w:val="18"/>
          <w:szCs w:val="18"/>
        </w:rPr>
        <w:t>мм</w:t>
      </w:r>
      <w:proofErr w:type="gramEnd"/>
      <w:r>
        <w:rPr>
          <w:color w:val="2D2D2D"/>
          <w:sz w:val="18"/>
          <w:szCs w:val="18"/>
        </w:rPr>
        <w:pict>
          <v:shape id="_x0000_i1106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pict>
          <v:shape id="_x0000_i1107" type="#_x0000_t75" alt="ГОСТ 24615-81 (СТ СЭВ 1681-79) Циклогексанон технический. Технические условия (с Изменениями N 1, 2, с Поправкой)" style="width:23.15pt;height:17.55pt"/>
        </w:pict>
      </w:r>
      <w:r>
        <w:rPr>
          <w:color w:val="2D2D2D"/>
          <w:sz w:val="18"/>
          <w:szCs w:val="18"/>
        </w:rPr>
        <w:t> - сумма площадей всех пиков, мм</w:t>
      </w:r>
      <w:r>
        <w:rPr>
          <w:color w:val="2D2D2D"/>
          <w:sz w:val="18"/>
          <w:szCs w:val="18"/>
        </w:rPr>
        <w:pict>
          <v:shape id="_x0000_i1108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t xml:space="preserve">Массовую долю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(</w:t>
      </w:r>
      <w:r>
        <w:rPr>
          <w:color w:val="2D2D2D"/>
          <w:sz w:val="18"/>
          <w:szCs w:val="18"/>
        </w:rPr>
        <w:pict>
          <v:shape id="_x0000_i1109" type="#_x0000_t75" alt="ГОСТ 24615-81 (СТ СЭВ 1681-79) Циклогексанон технический. Технические условия (с Изменениями N 1, 2, с Поправкой)" style="width:14.4pt;height:12.5pt"/>
        </w:pict>
      </w:r>
      <w:r>
        <w:rPr>
          <w:color w:val="2D2D2D"/>
          <w:sz w:val="18"/>
          <w:szCs w:val="18"/>
        </w:rPr>
        <w:t>) в процентах вычисляют по формуле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1304290" cy="230505"/>
            <wp:effectExtent l="19050" t="0" r="0" b="0"/>
            <wp:docPr id="86" name="Рисунок 86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>,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где </w:t>
      </w:r>
      <w:r>
        <w:rPr>
          <w:noProof/>
          <w:color w:val="2D2D2D"/>
          <w:sz w:val="18"/>
          <w:szCs w:val="18"/>
        </w:rPr>
        <w:drawing>
          <wp:inline distT="0" distB="0" distL="0" distR="0">
            <wp:extent cx="381635" cy="230505"/>
            <wp:effectExtent l="19050" t="0" r="0" b="0"/>
            <wp:docPr id="87" name="Рисунок 87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 xml:space="preserve"> - сумма примесей в </w:t>
      </w:r>
      <w:proofErr w:type="spellStart"/>
      <w:r>
        <w:rPr>
          <w:color w:val="2D2D2D"/>
          <w:sz w:val="18"/>
          <w:szCs w:val="18"/>
        </w:rPr>
        <w:t>циклогексаноне</w:t>
      </w:r>
      <w:proofErr w:type="spellEnd"/>
      <w:r>
        <w:rPr>
          <w:color w:val="2D2D2D"/>
          <w:sz w:val="18"/>
          <w:szCs w:val="18"/>
        </w:rPr>
        <w:t xml:space="preserve">, определенная </w:t>
      </w:r>
      <w:proofErr w:type="spellStart"/>
      <w:r>
        <w:rPr>
          <w:color w:val="2D2D2D"/>
          <w:sz w:val="18"/>
          <w:szCs w:val="18"/>
        </w:rPr>
        <w:t>хроматографическим</w:t>
      </w:r>
      <w:proofErr w:type="spellEnd"/>
      <w:r>
        <w:rPr>
          <w:color w:val="2D2D2D"/>
          <w:sz w:val="18"/>
          <w:szCs w:val="18"/>
        </w:rPr>
        <w:t xml:space="preserve"> методом</w:t>
      </w:r>
      <w:proofErr w:type="gramStart"/>
      <w:r>
        <w:rPr>
          <w:color w:val="2D2D2D"/>
          <w:sz w:val="18"/>
          <w:szCs w:val="18"/>
        </w:rPr>
        <w:t>, %; 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pict>
          <v:shape id="_x0000_i1112" type="#_x0000_t75" alt="ГОСТ 24615-81 (СТ СЭВ 1681-79) Циклогексанон технический. Технические условия (с Изменениями N 1, 2, с Поправкой)" style="width:14.4pt;height:14.4pt"/>
        </w:pict>
      </w:r>
      <w:r>
        <w:rPr>
          <w:color w:val="2D2D2D"/>
          <w:sz w:val="18"/>
          <w:szCs w:val="18"/>
        </w:rPr>
        <w:t xml:space="preserve"> - </w:t>
      </w:r>
      <w:proofErr w:type="gramEnd"/>
      <w:r>
        <w:rPr>
          <w:color w:val="2D2D2D"/>
          <w:sz w:val="18"/>
          <w:szCs w:val="18"/>
        </w:rPr>
        <w:t>массовая доля воды, определенная по п.4.3, %.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За результат анализа каждой примеси принимают среднее арифметическое двух параллельных определений, допускаемые расхождения между которыми не должны превышать 5% относительно вычисляемой величины.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4.3. Массовую долю воды определяют по </w:t>
      </w:r>
      <w:r w:rsidRPr="00557637">
        <w:rPr>
          <w:color w:val="2D2D2D"/>
          <w:sz w:val="18"/>
          <w:szCs w:val="18"/>
        </w:rPr>
        <w:t>ГОСТ 14870-77</w:t>
      </w:r>
      <w:r>
        <w:rPr>
          <w:color w:val="2D2D2D"/>
          <w:sz w:val="18"/>
          <w:szCs w:val="18"/>
        </w:rPr>
        <w:t> методом Фишера, при этом реактив Фишера готовят следующим образом: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I раствор: к 30 см</w:t>
      </w:r>
      <w:r>
        <w:rPr>
          <w:color w:val="2D2D2D"/>
          <w:sz w:val="18"/>
          <w:szCs w:val="18"/>
        </w:rPr>
        <w:pict>
          <v:shape id="_x0000_i1113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обезвоженного метанола добавляют 84,7 г йода;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II раствор: 920 см</w:t>
      </w:r>
      <w:r>
        <w:rPr>
          <w:color w:val="2D2D2D"/>
          <w:sz w:val="18"/>
          <w:szCs w:val="18"/>
        </w:rPr>
        <w:pict>
          <v:shape id="_x0000_i1114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пиридина насыщают 64 г газообразного сернистого газа или приливают 45 см</w:t>
      </w:r>
      <w:r>
        <w:rPr>
          <w:color w:val="2D2D2D"/>
          <w:sz w:val="18"/>
          <w:szCs w:val="18"/>
        </w:rPr>
        <w:pict>
          <v:shape id="_x0000_i1115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жидкого сернистого ангидрида. Приготовленные растворы I и II сливают вместе.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Допускается определять массовую долю воды газохроматографическим методом в соответствии с п.4.4.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2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 Определение массовой доли воды газохроматографическим методом в диапазоне массовых долей 0,05-0,2 %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Анализ основан на отделении воды от остальных компонентов на </w:t>
      </w:r>
      <w:proofErr w:type="spellStart"/>
      <w:r>
        <w:rPr>
          <w:color w:val="2D2D2D"/>
          <w:sz w:val="18"/>
          <w:szCs w:val="18"/>
        </w:rPr>
        <w:t>хроматографической</w:t>
      </w:r>
      <w:proofErr w:type="spellEnd"/>
      <w:r>
        <w:rPr>
          <w:color w:val="2D2D2D"/>
          <w:sz w:val="18"/>
          <w:szCs w:val="18"/>
        </w:rPr>
        <w:t xml:space="preserve"> колонке, заполненной полисорбом-1 либо полихромом-1, пропитанным </w:t>
      </w:r>
      <w:proofErr w:type="spellStart"/>
      <w:r>
        <w:rPr>
          <w:color w:val="2D2D2D"/>
          <w:sz w:val="18"/>
          <w:szCs w:val="18"/>
        </w:rPr>
        <w:t>полиэтиленгликолем</w:t>
      </w:r>
      <w:proofErr w:type="spellEnd"/>
      <w:r>
        <w:rPr>
          <w:color w:val="2D2D2D"/>
          <w:sz w:val="18"/>
          <w:szCs w:val="18"/>
        </w:rPr>
        <w:t xml:space="preserve"> (ПЭГ-1000). Вода фиксируется детектором по теплопроводности. Массовую долю воды измеряют с помощью </w:t>
      </w:r>
      <w:proofErr w:type="spellStart"/>
      <w:r>
        <w:rPr>
          <w:color w:val="2D2D2D"/>
          <w:sz w:val="18"/>
          <w:szCs w:val="18"/>
        </w:rPr>
        <w:t>градуировочной</w:t>
      </w:r>
      <w:proofErr w:type="spellEnd"/>
      <w:r>
        <w:rPr>
          <w:color w:val="2D2D2D"/>
          <w:sz w:val="18"/>
          <w:szCs w:val="18"/>
        </w:rPr>
        <w:t xml:space="preserve"> зависимости высоты пика воды от ее массовой доли в </w:t>
      </w:r>
      <w:proofErr w:type="spellStart"/>
      <w:r>
        <w:rPr>
          <w:color w:val="2D2D2D"/>
          <w:sz w:val="18"/>
          <w:szCs w:val="18"/>
        </w:rPr>
        <w:t>градуировочных</w:t>
      </w:r>
      <w:proofErr w:type="spellEnd"/>
      <w:r>
        <w:rPr>
          <w:color w:val="2D2D2D"/>
          <w:sz w:val="18"/>
          <w:szCs w:val="18"/>
        </w:rPr>
        <w:t xml:space="preserve"> смесях.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4.4.1. </w:t>
      </w:r>
      <w:r>
        <w:rPr>
          <w:i/>
          <w:iCs/>
          <w:color w:val="2D2D2D"/>
          <w:sz w:val="18"/>
          <w:szCs w:val="18"/>
        </w:rPr>
        <w:t>Аппаратура, реактивы и растворы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Хроматограф аналитический, газовый, лабораторный серии "Цвет-110" или другого типа, предел обнаружения объемной доли пропана детектором по теплопроводности не превышает 1·10</w:t>
      </w:r>
      <w:r>
        <w:rPr>
          <w:color w:val="2D2D2D"/>
          <w:sz w:val="18"/>
          <w:szCs w:val="18"/>
        </w:rPr>
        <w:pict>
          <v:shape id="_x0000_i1116" type="#_x0000_t75" alt="ГОСТ 24615-81 (СТ СЭВ 1681-79) Циклогексанон технический. Технические условия (с Изменениями N 1, 2, с Поправкой)" style="width:12.5pt;height:17.55pt"/>
        </w:pict>
      </w:r>
      <w:r>
        <w:rPr>
          <w:color w:val="2D2D2D"/>
          <w:sz w:val="18"/>
          <w:szCs w:val="18"/>
        </w:rPr>
        <w:t xml:space="preserve"> при использовании гелия в качестве </w:t>
      </w:r>
      <w:proofErr w:type="spellStart"/>
      <w:r>
        <w:rPr>
          <w:color w:val="2D2D2D"/>
          <w:sz w:val="18"/>
          <w:szCs w:val="18"/>
        </w:rPr>
        <w:t>газоносителя</w:t>
      </w:r>
      <w:proofErr w:type="spellEnd"/>
      <w:r>
        <w:rPr>
          <w:color w:val="2D2D2D"/>
          <w:sz w:val="18"/>
          <w:szCs w:val="18"/>
        </w:rPr>
        <w:t>; диапазон температур термостата колонок - от 50 до 400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; </w:t>
      </w:r>
      <w:proofErr w:type="gramStart"/>
      <w:r>
        <w:rPr>
          <w:color w:val="2D2D2D"/>
          <w:sz w:val="18"/>
          <w:szCs w:val="18"/>
        </w:rPr>
        <w:t>погрешность поддержания заданной температуры - не более ±0,2 °С.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Колонки </w:t>
      </w:r>
      <w:proofErr w:type="spellStart"/>
      <w:r>
        <w:rPr>
          <w:color w:val="2D2D2D"/>
          <w:sz w:val="18"/>
          <w:szCs w:val="18"/>
        </w:rPr>
        <w:t>хроматографические</w:t>
      </w:r>
      <w:proofErr w:type="spellEnd"/>
      <w:r>
        <w:rPr>
          <w:color w:val="2D2D2D"/>
          <w:sz w:val="18"/>
          <w:szCs w:val="18"/>
        </w:rPr>
        <w:t xml:space="preserve"> насадочные, стальные, внутренним диаметром 3 мм, длиной 1 и 3 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Микрошприц</w:t>
      </w:r>
      <w:proofErr w:type="spellEnd"/>
      <w:r>
        <w:rPr>
          <w:color w:val="2D2D2D"/>
          <w:sz w:val="18"/>
          <w:szCs w:val="18"/>
        </w:rPr>
        <w:t xml:space="preserve"> по ГОСТ 22967-82* вместимостью 1·10</w:t>
      </w:r>
      <w:r>
        <w:rPr>
          <w:color w:val="2D2D2D"/>
          <w:sz w:val="18"/>
          <w:szCs w:val="18"/>
        </w:rPr>
        <w:pict>
          <v:shape id="_x0000_i1117" type="#_x0000_t75" alt="ГОСТ 24615-81 (СТ СЭВ 1681-79) Циклогексанон технический. Технические условия (с Изменениями N 1, 2, с Поправкой)" style="width:12.5pt;height:17.55pt"/>
        </w:pict>
      </w:r>
      <w:r>
        <w:rPr>
          <w:color w:val="2D2D2D"/>
          <w:sz w:val="18"/>
          <w:szCs w:val="18"/>
        </w:rPr>
        <w:t> см</w:t>
      </w:r>
      <w:r>
        <w:rPr>
          <w:color w:val="2D2D2D"/>
          <w:sz w:val="18"/>
          <w:szCs w:val="18"/>
        </w:rPr>
        <w:pict>
          <v:shape id="_x0000_i1118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, цена наименьшего деления не превышает 2·10</w:t>
      </w:r>
      <w:r>
        <w:rPr>
          <w:color w:val="2D2D2D"/>
          <w:sz w:val="18"/>
          <w:szCs w:val="18"/>
        </w:rPr>
        <w:pict>
          <v:shape id="_x0000_i1119" type="#_x0000_t75" alt="ГОСТ 24615-81 (СТ СЭВ 1681-79) Циклогексанон технический. Технические условия (с Изменениями N 1, 2, с Поправкой)" style="width:12.5pt;height:17.55pt"/>
        </w:pict>
      </w:r>
      <w:r>
        <w:rPr>
          <w:color w:val="2D2D2D"/>
          <w:sz w:val="18"/>
          <w:szCs w:val="18"/>
        </w:rPr>
        <w:t> см</w:t>
      </w:r>
      <w:r>
        <w:rPr>
          <w:color w:val="2D2D2D"/>
          <w:sz w:val="18"/>
          <w:szCs w:val="18"/>
        </w:rPr>
        <w:pict>
          <v:shape id="_x0000_i1120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 (типа МШ-10), допускаемое отклонение ±1·10</w:t>
      </w:r>
      <w:r>
        <w:rPr>
          <w:color w:val="2D2D2D"/>
          <w:sz w:val="18"/>
          <w:szCs w:val="18"/>
        </w:rPr>
        <w:pict>
          <v:shape id="_x0000_i1121" type="#_x0000_t75" alt="ГОСТ 24615-81 (СТ СЭВ 1681-79) Циклогексанон технический. Технические условия (с Изменениями N 1, 2, с Поправкой)" style="width:12.5pt;height:17.55pt"/>
        </w:pict>
      </w:r>
      <w:r>
        <w:rPr>
          <w:color w:val="2D2D2D"/>
          <w:sz w:val="18"/>
          <w:szCs w:val="18"/>
        </w:rPr>
        <w:t>см</w:t>
      </w:r>
      <w:r>
        <w:rPr>
          <w:color w:val="2D2D2D"/>
          <w:sz w:val="18"/>
          <w:szCs w:val="18"/>
        </w:rPr>
        <w:pict>
          <v:shape id="_x0000_i1122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  <w:t>_________________</w:t>
      </w:r>
      <w:r>
        <w:rPr>
          <w:color w:val="2D2D2D"/>
          <w:sz w:val="18"/>
          <w:szCs w:val="18"/>
        </w:rPr>
        <w:br/>
        <w:t>* На территории Российской Федерации действует </w:t>
      </w:r>
      <w:r w:rsidRPr="00557637">
        <w:rPr>
          <w:color w:val="2D2D2D"/>
          <w:sz w:val="18"/>
          <w:szCs w:val="18"/>
        </w:rPr>
        <w:t>ГОСТ 22967-90</w:t>
      </w:r>
      <w:r>
        <w:rPr>
          <w:color w:val="2D2D2D"/>
          <w:sz w:val="18"/>
          <w:szCs w:val="18"/>
        </w:rPr>
        <w:t>.</w:t>
      </w:r>
      <w:proofErr w:type="gramEnd"/>
      <w:r>
        <w:rPr>
          <w:color w:val="2D2D2D"/>
          <w:sz w:val="18"/>
          <w:szCs w:val="18"/>
        </w:rPr>
        <w:t xml:space="preserve"> - Примечание "КОДЕКС".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Весы лабораторные общего назначения по </w:t>
      </w:r>
      <w:r w:rsidRPr="00557637">
        <w:rPr>
          <w:color w:val="2D2D2D"/>
          <w:sz w:val="18"/>
          <w:szCs w:val="18"/>
        </w:rPr>
        <w:t>ГОСТ 24104-88</w:t>
      </w:r>
      <w:r>
        <w:rPr>
          <w:color w:val="2D2D2D"/>
          <w:sz w:val="18"/>
          <w:szCs w:val="18"/>
        </w:rPr>
        <w:t>* 2-го класса точности с наибольшим пределом взвешивания 200 г.</w:t>
      </w:r>
      <w:r>
        <w:rPr>
          <w:color w:val="2D2D2D"/>
          <w:sz w:val="18"/>
          <w:szCs w:val="18"/>
        </w:rPr>
        <w:br/>
        <w:t>_________________</w:t>
      </w:r>
      <w:r>
        <w:rPr>
          <w:color w:val="2D2D2D"/>
          <w:sz w:val="18"/>
          <w:szCs w:val="18"/>
        </w:rPr>
        <w:br/>
        <w:t>* На территории Российской Федерации действует </w:t>
      </w:r>
      <w:r w:rsidRPr="00557637">
        <w:rPr>
          <w:color w:val="2D2D2D"/>
          <w:sz w:val="18"/>
          <w:szCs w:val="18"/>
        </w:rPr>
        <w:t>ГОСТ 24104-2001</w:t>
      </w:r>
      <w:r>
        <w:rPr>
          <w:color w:val="2D2D2D"/>
          <w:sz w:val="18"/>
          <w:szCs w:val="18"/>
        </w:rPr>
        <w:t>. - Примечание "КОДЕКС".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Меры массы общего назначения по </w:t>
      </w:r>
      <w:r w:rsidRPr="00557637">
        <w:rPr>
          <w:color w:val="2D2D2D"/>
          <w:sz w:val="18"/>
          <w:szCs w:val="18"/>
        </w:rPr>
        <w:t>ГОСТ 7328-82</w:t>
      </w:r>
      <w:r>
        <w:rPr>
          <w:color w:val="2D2D2D"/>
          <w:sz w:val="18"/>
          <w:szCs w:val="18"/>
        </w:rPr>
        <w:t>*.</w:t>
      </w:r>
      <w:r>
        <w:rPr>
          <w:color w:val="2D2D2D"/>
          <w:sz w:val="18"/>
          <w:szCs w:val="18"/>
        </w:rPr>
        <w:br/>
        <w:t>_________________</w:t>
      </w:r>
      <w:r>
        <w:rPr>
          <w:color w:val="2D2D2D"/>
          <w:sz w:val="18"/>
          <w:szCs w:val="18"/>
        </w:rPr>
        <w:br/>
        <w:t>* На территории Российской Федерации действует </w:t>
      </w:r>
      <w:r w:rsidRPr="00557637">
        <w:rPr>
          <w:color w:val="2D2D2D"/>
          <w:sz w:val="18"/>
          <w:szCs w:val="18"/>
        </w:rPr>
        <w:t>ГОСТ 7328-2001</w:t>
      </w:r>
      <w:r>
        <w:rPr>
          <w:color w:val="2D2D2D"/>
          <w:sz w:val="18"/>
          <w:szCs w:val="18"/>
        </w:rPr>
        <w:t>. - Примечание "КОДЕКС".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Линейка 300 по </w:t>
      </w:r>
      <w:r w:rsidRPr="00557637">
        <w:rPr>
          <w:color w:val="2D2D2D"/>
          <w:sz w:val="18"/>
          <w:szCs w:val="18"/>
        </w:rPr>
        <w:t>ГОСТ 427-75</w:t>
      </w:r>
      <w:r>
        <w:rPr>
          <w:color w:val="2D2D2D"/>
          <w:sz w:val="18"/>
          <w:szCs w:val="18"/>
        </w:rPr>
        <w:t>, цена наименьшего деления 1 мм.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Секундомер механический 1-го класса по ГОСТ 5072-79.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br/>
        <w:t>Шкаф сушильный электрический типа 2В-151 или другого типа с диапазоном регулирования температуры от 40 до 200 °С.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Колба Кн-1- 50-14/23 </w:t>
      </w:r>
      <w:r w:rsidRPr="00557637">
        <w:rPr>
          <w:color w:val="2D2D2D"/>
          <w:sz w:val="18"/>
          <w:szCs w:val="18"/>
        </w:rPr>
        <w:t>ГОСТ 25336-82</w:t>
      </w:r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Гелий газообразный, </w:t>
      </w:r>
      <w:proofErr w:type="spellStart"/>
      <w:r>
        <w:rPr>
          <w:color w:val="2D2D2D"/>
          <w:sz w:val="18"/>
          <w:szCs w:val="18"/>
        </w:rPr>
        <w:t>ос</w:t>
      </w:r>
      <w:proofErr w:type="gramStart"/>
      <w:r>
        <w:rPr>
          <w:color w:val="2D2D2D"/>
          <w:sz w:val="18"/>
          <w:szCs w:val="18"/>
        </w:rPr>
        <w:t>.ч</w:t>
      </w:r>
      <w:proofErr w:type="spellEnd"/>
      <w:proofErr w:type="gramEnd"/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Полихром-1, размер зерен 0,25-0,50 мм.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Полиэтиленгликоль</w:t>
      </w:r>
      <w:proofErr w:type="spellEnd"/>
      <w:r>
        <w:rPr>
          <w:color w:val="2D2D2D"/>
          <w:sz w:val="18"/>
          <w:szCs w:val="18"/>
        </w:rPr>
        <w:t xml:space="preserve"> молекулярного веса 1000 для хроматографии, производство ФРГ (ПЭГ).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Полисорб-1, размер зерен 0,10-0,20 мм.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по ГОСТ 24615-81.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Хлороформ по </w:t>
      </w:r>
      <w:r w:rsidRPr="00557637">
        <w:rPr>
          <w:color w:val="2D2D2D"/>
          <w:sz w:val="18"/>
          <w:szCs w:val="18"/>
        </w:rPr>
        <w:t>ГОСТ 20015-88</w:t>
      </w:r>
      <w:r>
        <w:rPr>
          <w:color w:val="2D2D2D"/>
          <w:sz w:val="18"/>
          <w:szCs w:val="18"/>
        </w:rPr>
        <w:t>, х.ч.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Ацетон по </w:t>
      </w:r>
      <w:r w:rsidRPr="00557637">
        <w:rPr>
          <w:color w:val="2D2D2D"/>
          <w:sz w:val="18"/>
          <w:szCs w:val="18"/>
        </w:rPr>
        <w:t>ГОСТ 2603-79</w:t>
      </w:r>
      <w:r>
        <w:rPr>
          <w:color w:val="2D2D2D"/>
          <w:sz w:val="18"/>
          <w:szCs w:val="18"/>
        </w:rPr>
        <w:t>, ч.д.а.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Эфир этиловый.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Кислота соляная по </w:t>
      </w:r>
      <w:r w:rsidRPr="00557637">
        <w:rPr>
          <w:color w:val="2D2D2D"/>
          <w:sz w:val="18"/>
          <w:szCs w:val="18"/>
        </w:rPr>
        <w:t>ГОСТ 3118-77</w:t>
      </w:r>
      <w:r>
        <w:rPr>
          <w:color w:val="2D2D2D"/>
          <w:sz w:val="18"/>
          <w:szCs w:val="18"/>
        </w:rPr>
        <w:t>, раствор с массовой долей 36%.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Стеклоткань по ГОСТ 10727-73*.</w:t>
      </w:r>
      <w:r>
        <w:rPr>
          <w:color w:val="2D2D2D"/>
          <w:sz w:val="18"/>
          <w:szCs w:val="18"/>
        </w:rPr>
        <w:br/>
        <w:t>_________________</w:t>
      </w:r>
      <w:r>
        <w:rPr>
          <w:color w:val="2D2D2D"/>
          <w:sz w:val="18"/>
          <w:szCs w:val="18"/>
        </w:rPr>
        <w:br/>
        <w:t>* На территории Российской Федерации действует </w:t>
      </w:r>
      <w:r w:rsidRPr="00557637">
        <w:rPr>
          <w:color w:val="2D2D2D"/>
          <w:sz w:val="18"/>
          <w:szCs w:val="18"/>
        </w:rPr>
        <w:t>ГОСТ 10727-91</w:t>
      </w:r>
      <w:r>
        <w:rPr>
          <w:color w:val="2D2D2D"/>
          <w:sz w:val="18"/>
          <w:szCs w:val="18"/>
        </w:rPr>
        <w:t>. - Примечание "КОДЕКС".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4.4.2. </w:t>
      </w:r>
      <w:r>
        <w:rPr>
          <w:i/>
          <w:iCs/>
          <w:color w:val="2D2D2D"/>
          <w:sz w:val="18"/>
          <w:szCs w:val="18"/>
        </w:rPr>
        <w:t>Подготовка к анализу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Условия выполнения измерений.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Температура окружающего воздуха ... от 10 до 35 °С.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Напряжение переменного тока, питающего хроматограф ... 220</w:t>
      </w:r>
      <w:r>
        <w:rPr>
          <w:color w:val="2D2D2D"/>
          <w:sz w:val="18"/>
          <w:szCs w:val="18"/>
        </w:rPr>
        <w:pict>
          <v:shape id="_x0000_i1123" type="#_x0000_t75" alt="ГОСТ 24615-81 (СТ СЭВ 1681-79) Циклогексанон технический. Технические условия (с Изменениями N 1, 2, с Поправкой)" style="width:18.15pt;height:20.65pt"/>
        </w:pict>
      </w:r>
      <w:r>
        <w:rPr>
          <w:color w:val="2D2D2D"/>
          <w:sz w:val="18"/>
          <w:szCs w:val="18"/>
        </w:rPr>
        <w:t>В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Относительная влажность окружающего воздуха ... от 30 до 80 %.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Атмосферное давление ... от 84,0 до 106,7 кПа (от 630 до 800 мм </w:t>
      </w:r>
      <w:proofErr w:type="spellStart"/>
      <w:r>
        <w:rPr>
          <w:color w:val="2D2D2D"/>
          <w:sz w:val="18"/>
          <w:szCs w:val="18"/>
        </w:rPr>
        <w:t>рт</w:t>
      </w:r>
      <w:proofErr w:type="spellEnd"/>
      <w:r>
        <w:rPr>
          <w:color w:val="2D2D2D"/>
          <w:sz w:val="18"/>
          <w:szCs w:val="18"/>
        </w:rPr>
        <w:t>. ст.).</w:t>
      </w:r>
      <w:proofErr w:type="gramEnd"/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Частота переменного тока, питающего хроматограф ... (50±1) Гц.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4.4.2.1. </w:t>
      </w:r>
      <w:r>
        <w:rPr>
          <w:i/>
          <w:iCs/>
          <w:color w:val="2D2D2D"/>
          <w:sz w:val="18"/>
          <w:szCs w:val="18"/>
        </w:rPr>
        <w:t>Подготовка наполнителя и заполнение колонок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ПЭГ</w:t>
      </w:r>
      <w:r>
        <w:rPr>
          <w:color w:val="2D2D2D"/>
          <w:sz w:val="18"/>
          <w:szCs w:val="18"/>
        </w:rPr>
        <w:pict>
          <v:shape id="_x0000_i1124" type="#_x0000_t75" alt="ГОСТ 24615-81 (СТ СЭВ 1681-79) Циклогексанон технический. Технические условия (с Изменениями N 1, 2, с Поправкой)" style="width:17.55pt;height:10.65pt"/>
        </w:pict>
      </w:r>
      <w:r>
        <w:rPr>
          <w:color w:val="2D2D2D"/>
          <w:sz w:val="18"/>
          <w:szCs w:val="18"/>
        </w:rPr>
        <w:t>, взятый в количестве 10% от общей массы наполнителя, взвешивают с полихромом-1, результаты взвешивания записывают в граммах с точностью до второго десятичного знака.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ПЭГ</w:t>
      </w:r>
      <w:r>
        <w:rPr>
          <w:color w:val="2D2D2D"/>
          <w:sz w:val="18"/>
          <w:szCs w:val="18"/>
        </w:rPr>
        <w:pict>
          <v:shape id="_x0000_i1125" type="#_x0000_t75" alt="ГОСТ 24615-81 (СТ СЭВ 1681-79) Циклогексанон технический. Технические условия (с Изменениями N 1, 2, с Поправкой)" style="width:17.55pt;height:10.65pt"/>
        </w:pict>
      </w:r>
      <w:r>
        <w:rPr>
          <w:color w:val="2D2D2D"/>
          <w:sz w:val="18"/>
          <w:szCs w:val="18"/>
        </w:rPr>
        <w:t> растворяют в хлороформе, объем которого должен превышать объем взятого полихрома-1 в 1,2 раза.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 полученный раствор вносят полихром-1. Затем испаряют хлороформ в вытяжном шкафу при комнатной температуре до полного исчезновения запаха хлороформа. Наполнитель досушивают в сушильном шкафу при 60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 в течение 2 ч.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Хроматографическую</w:t>
      </w:r>
      <w:proofErr w:type="spellEnd"/>
      <w:r>
        <w:rPr>
          <w:color w:val="2D2D2D"/>
          <w:sz w:val="18"/>
          <w:szCs w:val="18"/>
        </w:rPr>
        <w:t xml:space="preserve"> колонку последовательно промывают раствором соляной кислоты с объемной долей 36%, дистиллированной водой, затем ацетоном и эфиром, сушат в токе сухого инертного газа при комнатной температуре.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При заполнении колонок полисорбом-1 его вносят небольшими порциями, уплотняя с помощью </w:t>
      </w:r>
      <w:proofErr w:type="spellStart"/>
      <w:r>
        <w:rPr>
          <w:color w:val="2D2D2D"/>
          <w:sz w:val="18"/>
          <w:szCs w:val="18"/>
        </w:rPr>
        <w:t>вакуумирования</w:t>
      </w:r>
      <w:proofErr w:type="spellEnd"/>
      <w:r>
        <w:rPr>
          <w:color w:val="2D2D2D"/>
          <w:sz w:val="18"/>
          <w:szCs w:val="18"/>
        </w:rPr>
        <w:t xml:space="preserve"> и равномерного </w:t>
      </w:r>
      <w:r>
        <w:rPr>
          <w:color w:val="2D2D2D"/>
          <w:sz w:val="18"/>
          <w:szCs w:val="18"/>
        </w:rPr>
        <w:lastRenderedPageBreak/>
        <w:t>постукивания. Концы заполненной колонки уплотняют стеклотканью или стекловолокном.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Перед заполнением колонок насадкой с полихромом-1 насадку и </w:t>
      </w:r>
      <w:proofErr w:type="spellStart"/>
      <w:r>
        <w:rPr>
          <w:color w:val="2D2D2D"/>
          <w:sz w:val="18"/>
          <w:szCs w:val="18"/>
        </w:rPr>
        <w:t>хроматографическую</w:t>
      </w:r>
      <w:proofErr w:type="spellEnd"/>
      <w:r>
        <w:rPr>
          <w:color w:val="2D2D2D"/>
          <w:sz w:val="18"/>
          <w:szCs w:val="18"/>
        </w:rPr>
        <w:t xml:space="preserve"> колонку предварительно охлаждают, например, в бытовом холодильнике при 4-6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 в течение 1-2 ч. Затем заполняют колонку, как описано выше.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Заполненную колонку устанавливают в термостат хроматографа и, не присоединяя к детектору, продувают газом-носителем в течение 8-10 ч, постепенно поднимая температуру от комнатной до 180</w:t>
      </w:r>
      <w:proofErr w:type="gramStart"/>
      <w:r>
        <w:rPr>
          <w:color w:val="2D2D2D"/>
          <w:sz w:val="18"/>
          <w:szCs w:val="18"/>
        </w:rPr>
        <w:t xml:space="preserve"> °С</w:t>
      </w:r>
      <w:proofErr w:type="gramEnd"/>
      <w:r>
        <w:rPr>
          <w:color w:val="2D2D2D"/>
          <w:sz w:val="18"/>
          <w:szCs w:val="18"/>
        </w:rPr>
        <w:t xml:space="preserve"> (колонка с полисорбом-1) либо до 130 °С (колонка с ПЭГ</w:t>
      </w:r>
      <w:r>
        <w:rPr>
          <w:color w:val="2D2D2D"/>
          <w:sz w:val="18"/>
          <w:szCs w:val="18"/>
        </w:rPr>
        <w:pict>
          <v:shape id="_x0000_i1126" type="#_x0000_t75" alt="ГОСТ 24615-81 (СТ СЭВ 1681-79) Циклогексанон технический. Технические условия (с Изменениями N 1, 2, с Поправкой)" style="width:17.55pt;height:10.65pt"/>
        </w:pict>
      </w:r>
      <w:r>
        <w:rPr>
          <w:color w:val="2D2D2D"/>
          <w:sz w:val="18"/>
          <w:szCs w:val="18"/>
        </w:rPr>
        <w:t> на полихроме-1). Затем выдерживают колонку при этой температуре еще 10-15 ч. Расход газа-носителя при кондиционировании - 3 дм</w:t>
      </w:r>
      <w:r>
        <w:rPr>
          <w:color w:val="2D2D2D"/>
          <w:sz w:val="18"/>
          <w:szCs w:val="18"/>
        </w:rPr>
        <w:pict>
          <v:shape id="_x0000_i1127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>/ч.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Монтаж, наладку и вывод хроматографа на рабочий режим проводят в соответствии с инструкцией, прилагаемой к прибору.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4.4.2.2. </w:t>
      </w:r>
      <w:r>
        <w:rPr>
          <w:i/>
          <w:iCs/>
          <w:color w:val="2D2D2D"/>
          <w:sz w:val="18"/>
          <w:szCs w:val="18"/>
        </w:rPr>
        <w:t>Режим работы хроматографа при градуировке и проведении испытаний</w:t>
      </w:r>
      <w:r>
        <w:rPr>
          <w:color w:val="2D2D2D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"/>
        <w:gridCol w:w="8410"/>
        <w:gridCol w:w="1262"/>
        <w:gridCol w:w="178"/>
        <w:gridCol w:w="461"/>
      </w:tblGrid>
      <w:tr w:rsidR="00557637" w:rsidTr="00557637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rPr>
          <w:gridAfter w:val="1"/>
          <w:wAfter w:w="480" w:type="dxa"/>
        </w:trPr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Объемный расход газа-носителя,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pict>
                <v:shape id="_x0000_i1128" type="#_x0000_t75" alt="ГОСТ 24615-81 (СТ СЭВ 1681-79) Циклогексанон технический. Технические условия (с Изменениями N 1, 2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/мин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термостата,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колонок с полисорбом-1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колонок с ПЭГ</w:t>
            </w:r>
            <w:r>
              <w:rPr>
                <w:color w:val="2D2D2D"/>
                <w:sz w:val="18"/>
                <w:szCs w:val="18"/>
              </w:rPr>
              <w:pict>
                <v:shape id="_x0000_i1129" type="#_x0000_t75" alt="ГОСТ 24615-81 (СТ СЭВ 1681-79) Циклогексанон технический. Технические условия (с Изменениями N 1, 2, с Поправкой)" style="width:17.55pt;height:10.65pt"/>
              </w:pict>
            </w:r>
            <w:r>
              <w:rPr>
                <w:color w:val="2D2D2D"/>
                <w:sz w:val="18"/>
                <w:szCs w:val="18"/>
              </w:rPr>
              <w:t> на полихроме-1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термостата детектора,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испарителя,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пробы при градуировке и анализе,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pict>
                <v:shape id="_x0000_i1130" type="#_x0000_t75" alt="ГОСТ 24615-81 (СТ СЭВ 1681-79) Циклогексанон технический. Технические условия (с Изменениями N 1, 2, с Поправкой)" style="width:8.15pt;height:17.55pt"/>
              </w:pic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3·10</w:t>
            </w:r>
            <w:r>
              <w:rPr>
                <w:color w:val="2D2D2D"/>
                <w:sz w:val="18"/>
                <w:szCs w:val="18"/>
              </w:rPr>
              <w:pict>
                <v:shape id="_x0000_i1131" type="#_x0000_t75" alt="ГОСТ 24615-81 (СТ СЭВ 1681-79) Циклогексанон технический. Технические условия (с Изменениями N 1, 2, с Поправкой)" style="width:12.5pt;height:17.55pt"/>
              </w:pic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 детектора, мА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Скорость диаграммной ленты,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/ч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колонки с полисорбом-1, 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колонки с ПЭГ</w:t>
            </w:r>
            <w:r>
              <w:rPr>
                <w:color w:val="2D2D2D"/>
                <w:sz w:val="18"/>
                <w:szCs w:val="18"/>
              </w:rPr>
              <w:pict>
                <v:shape id="_x0000_i1132" type="#_x0000_t75" alt="ГОСТ 24615-81 (СТ СЭВ 1681-79) Циклогексанон технический. Технические условия (с Изменениями N 1, 2, с Поправкой)" style="width:20.65pt;height:18.15pt"/>
              </w:pict>
            </w:r>
            <w:r>
              <w:rPr>
                <w:color w:val="2D2D2D"/>
                <w:sz w:val="18"/>
                <w:szCs w:val="18"/>
              </w:rPr>
              <w:t> на полихроме-1, 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85" w:type="dxa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Продолжительность анализа, мин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85" w:type="dxa"/>
            <w:gridSpan w:val="2"/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 xml:space="preserve">Параметры режима хроматографа разрешается корректировать, если при этом не ухудшаются </w:t>
      </w:r>
      <w:proofErr w:type="spellStart"/>
      <w:r>
        <w:rPr>
          <w:color w:val="2D2D2D"/>
          <w:sz w:val="18"/>
          <w:szCs w:val="18"/>
        </w:rPr>
        <w:t>точностные</w:t>
      </w:r>
      <w:proofErr w:type="spellEnd"/>
      <w:r>
        <w:rPr>
          <w:color w:val="2D2D2D"/>
          <w:sz w:val="18"/>
          <w:szCs w:val="18"/>
        </w:rPr>
        <w:t xml:space="preserve"> характеристики методики.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4.4.2.3. </w:t>
      </w:r>
      <w:r>
        <w:rPr>
          <w:i/>
          <w:iCs/>
          <w:color w:val="2D2D2D"/>
          <w:sz w:val="18"/>
          <w:szCs w:val="18"/>
        </w:rPr>
        <w:t>Градуировка хроматографа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Градуировку хроматографа осуществляют по </w:t>
      </w:r>
      <w:proofErr w:type="spellStart"/>
      <w:r>
        <w:rPr>
          <w:color w:val="2D2D2D"/>
          <w:sz w:val="18"/>
          <w:szCs w:val="18"/>
        </w:rPr>
        <w:t>градуировочным</w:t>
      </w:r>
      <w:proofErr w:type="spellEnd"/>
      <w:r>
        <w:rPr>
          <w:color w:val="2D2D2D"/>
          <w:sz w:val="18"/>
          <w:szCs w:val="18"/>
        </w:rPr>
        <w:t xml:space="preserve"> растворам воды в </w:t>
      </w:r>
      <w:proofErr w:type="spellStart"/>
      <w:r>
        <w:rPr>
          <w:color w:val="2D2D2D"/>
          <w:sz w:val="18"/>
          <w:szCs w:val="18"/>
        </w:rPr>
        <w:t>циклогексаноне</w:t>
      </w:r>
      <w:proofErr w:type="spellEnd"/>
      <w:r>
        <w:rPr>
          <w:color w:val="2D2D2D"/>
          <w:sz w:val="18"/>
          <w:szCs w:val="18"/>
        </w:rPr>
        <w:t xml:space="preserve">. </w:t>
      </w:r>
      <w:proofErr w:type="spellStart"/>
      <w:r>
        <w:rPr>
          <w:color w:val="2D2D2D"/>
          <w:sz w:val="18"/>
          <w:szCs w:val="18"/>
        </w:rPr>
        <w:t>Градуировочные</w:t>
      </w:r>
      <w:proofErr w:type="spellEnd"/>
      <w:r>
        <w:rPr>
          <w:color w:val="2D2D2D"/>
          <w:sz w:val="18"/>
          <w:szCs w:val="18"/>
        </w:rPr>
        <w:t xml:space="preserve"> растворы готовят весовым методом. В коническую колбу вместимостью 50 см</w:t>
      </w:r>
      <w:r>
        <w:rPr>
          <w:color w:val="2D2D2D"/>
          <w:sz w:val="18"/>
          <w:szCs w:val="18"/>
        </w:rPr>
        <w:pict>
          <v:shape id="_x0000_i1133" type="#_x0000_t75" alt="ГОСТ 24615-81 (СТ СЭВ 1681-79) Циклогексанон технический. Технические условия (с Изменениями N 1, 2, с Поправкой)" style="width:8.15pt;height:17.55pt"/>
        </w:pict>
      </w:r>
      <w:r>
        <w:rPr>
          <w:color w:val="2D2D2D"/>
          <w:sz w:val="18"/>
          <w:szCs w:val="18"/>
        </w:rPr>
        <w:t xml:space="preserve"> вносят последовательно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и воду.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Результаты всех взвешиваний записывают в граммах с точностью до четвертого десятичного знака. Предварительно определяют методом Фишера (по п.4.3) массовую долю воды в </w:t>
      </w:r>
      <w:proofErr w:type="spellStart"/>
      <w:r>
        <w:rPr>
          <w:color w:val="2D2D2D"/>
          <w:sz w:val="18"/>
          <w:szCs w:val="18"/>
        </w:rPr>
        <w:t>циклогексаноне</w:t>
      </w:r>
      <w:proofErr w:type="spellEnd"/>
      <w:r>
        <w:rPr>
          <w:color w:val="2D2D2D"/>
          <w:sz w:val="18"/>
          <w:szCs w:val="18"/>
        </w:rPr>
        <w:t xml:space="preserve">, который используют для приготовления </w:t>
      </w:r>
      <w:proofErr w:type="spellStart"/>
      <w:r>
        <w:rPr>
          <w:color w:val="2D2D2D"/>
          <w:sz w:val="18"/>
          <w:szCs w:val="18"/>
        </w:rPr>
        <w:t>градуировочных</w:t>
      </w:r>
      <w:proofErr w:type="spellEnd"/>
      <w:r>
        <w:rPr>
          <w:color w:val="2D2D2D"/>
          <w:sz w:val="18"/>
          <w:szCs w:val="18"/>
        </w:rPr>
        <w:t xml:space="preserve"> растворов. Готовят не менее пяти </w:t>
      </w:r>
      <w:proofErr w:type="spellStart"/>
      <w:r>
        <w:rPr>
          <w:color w:val="2D2D2D"/>
          <w:sz w:val="18"/>
          <w:szCs w:val="18"/>
        </w:rPr>
        <w:t>градуировочных</w:t>
      </w:r>
      <w:proofErr w:type="spellEnd"/>
      <w:r>
        <w:rPr>
          <w:color w:val="2D2D2D"/>
          <w:sz w:val="18"/>
          <w:szCs w:val="18"/>
        </w:rPr>
        <w:t xml:space="preserve"> растворов, перекрывающих весь диапазон массовой доли воды в </w:t>
      </w:r>
      <w:proofErr w:type="spellStart"/>
      <w:r>
        <w:rPr>
          <w:color w:val="2D2D2D"/>
          <w:sz w:val="18"/>
          <w:szCs w:val="18"/>
        </w:rPr>
        <w:t>циклогексаноне</w:t>
      </w:r>
      <w:proofErr w:type="spellEnd"/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Допускается применение для этой цели </w:t>
      </w:r>
      <w:proofErr w:type="spellStart"/>
      <w:r>
        <w:rPr>
          <w:color w:val="2D2D2D"/>
          <w:sz w:val="18"/>
          <w:szCs w:val="18"/>
        </w:rPr>
        <w:t>хроматографического</w:t>
      </w:r>
      <w:proofErr w:type="spellEnd"/>
      <w:r>
        <w:rPr>
          <w:color w:val="2D2D2D"/>
          <w:sz w:val="18"/>
          <w:szCs w:val="18"/>
        </w:rPr>
        <w:t xml:space="preserve"> метода добавок в соответствии с п.4.4.5.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Каждый </w:t>
      </w:r>
      <w:proofErr w:type="spellStart"/>
      <w:r>
        <w:rPr>
          <w:color w:val="2D2D2D"/>
          <w:sz w:val="18"/>
          <w:szCs w:val="18"/>
        </w:rPr>
        <w:t>градуировочный</w:t>
      </w:r>
      <w:proofErr w:type="spellEnd"/>
      <w:r>
        <w:rPr>
          <w:color w:val="2D2D2D"/>
          <w:sz w:val="18"/>
          <w:szCs w:val="18"/>
        </w:rPr>
        <w:t xml:space="preserve"> раствор сухим шприцем вводят не менее трех раз в хроматограф, работающий в стабильном режиме. Измеряют линейкой высоту пика воды и рассчитывают среднюю высоту пика воды для каждого </w:t>
      </w:r>
      <w:proofErr w:type="spellStart"/>
      <w:r>
        <w:rPr>
          <w:color w:val="2D2D2D"/>
          <w:sz w:val="18"/>
          <w:szCs w:val="18"/>
        </w:rPr>
        <w:t>градуировочного</w:t>
      </w:r>
      <w:proofErr w:type="spellEnd"/>
      <w:r>
        <w:rPr>
          <w:color w:val="2D2D2D"/>
          <w:sz w:val="18"/>
          <w:szCs w:val="18"/>
        </w:rPr>
        <w:t xml:space="preserve"> раствора</w:t>
      </w:r>
      <w:proofErr w:type="gramStart"/>
      <w:r>
        <w:rPr>
          <w:color w:val="2D2D2D"/>
          <w:sz w:val="18"/>
          <w:szCs w:val="18"/>
        </w:rPr>
        <w:t xml:space="preserve"> (</w:t>
      </w:r>
      <w:r>
        <w:rPr>
          <w:color w:val="2D2D2D"/>
          <w:sz w:val="18"/>
          <w:szCs w:val="18"/>
        </w:rPr>
        <w:pict>
          <v:shape id="_x0000_i1134" type="#_x0000_t75" alt="ГОСТ 24615-81 (СТ СЭВ 1681-79) Циклогексанон технический. Технические условия (с Изменениями N 1, 2, с Поправкой)" style="width:11.9pt;height:18.8pt"/>
        </w:pic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End"/>
      <w:r>
        <w:rPr>
          <w:color w:val="2D2D2D"/>
          <w:sz w:val="18"/>
          <w:szCs w:val="18"/>
        </w:rPr>
        <w:t xml:space="preserve">Затем вычисляют </w:t>
      </w:r>
      <w:proofErr w:type="spellStart"/>
      <w:r>
        <w:rPr>
          <w:color w:val="2D2D2D"/>
          <w:sz w:val="18"/>
          <w:szCs w:val="18"/>
        </w:rPr>
        <w:t>градуировочную</w:t>
      </w:r>
      <w:proofErr w:type="spellEnd"/>
      <w:r>
        <w:rPr>
          <w:color w:val="2D2D2D"/>
          <w:sz w:val="18"/>
          <w:szCs w:val="18"/>
        </w:rPr>
        <w:t xml:space="preserve"> характеристику хроматографа (</w:t>
      </w:r>
      <w:r>
        <w:rPr>
          <w:noProof/>
          <w:color w:val="2D2D2D"/>
          <w:sz w:val="18"/>
          <w:szCs w:val="18"/>
        </w:rPr>
        <w:drawing>
          <wp:inline distT="0" distB="0" distL="0" distR="0">
            <wp:extent cx="389890" cy="254635"/>
            <wp:effectExtent l="19050" t="0" r="0" b="0"/>
            <wp:docPr id="111" name="Рисунок 111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>) по формуле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1097280" cy="437515"/>
            <wp:effectExtent l="19050" t="0" r="7620" b="0"/>
            <wp:docPr id="112" name="Рисунок 112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>,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где </w:t>
      </w:r>
      <w:r>
        <w:rPr>
          <w:color w:val="2D2D2D"/>
          <w:sz w:val="18"/>
          <w:szCs w:val="18"/>
        </w:rPr>
        <w:pict>
          <v:shape id="_x0000_i1137" type="#_x0000_t75" alt="ГОСТ 24615-81 (СТ СЭВ 1681-79) Циклогексанон технический. Технические условия (с Изменениями N 1, 2, с Поправкой)" style="width:15.65pt;height:18.15pt"/>
        </w:pict>
      </w:r>
      <w:r>
        <w:rPr>
          <w:color w:val="2D2D2D"/>
          <w:sz w:val="18"/>
          <w:szCs w:val="18"/>
        </w:rPr>
        <w:t> - массовая доля воды в </w:t>
      </w:r>
      <w:proofErr w:type="gramStart"/>
      <w:r>
        <w:rPr>
          <w:color w:val="2D2D2D"/>
          <w:sz w:val="18"/>
          <w:szCs w:val="18"/>
        </w:rPr>
        <w:pict>
          <v:shape id="_x0000_i1138" type="#_x0000_t75" alt="ГОСТ 24615-81 (СТ СЭВ 1681-79) Циклогексанон технический. Технические условия (с Изменениями N 1, 2, с Поправкой)" style="width:6.9pt;height:12.5pt"/>
        </w:pict>
      </w:r>
      <w:r>
        <w:rPr>
          <w:color w:val="2D2D2D"/>
          <w:sz w:val="18"/>
          <w:szCs w:val="18"/>
        </w:rPr>
        <w:t>-</w:t>
      </w:r>
      <w:proofErr w:type="gramEnd"/>
      <w:r>
        <w:rPr>
          <w:color w:val="2D2D2D"/>
          <w:sz w:val="18"/>
          <w:szCs w:val="18"/>
        </w:rPr>
        <w:t xml:space="preserve">том </w:t>
      </w:r>
      <w:proofErr w:type="spellStart"/>
      <w:r>
        <w:rPr>
          <w:color w:val="2D2D2D"/>
          <w:sz w:val="18"/>
          <w:szCs w:val="18"/>
        </w:rPr>
        <w:t>градуировочном</w:t>
      </w:r>
      <w:proofErr w:type="spellEnd"/>
      <w:r>
        <w:rPr>
          <w:color w:val="2D2D2D"/>
          <w:sz w:val="18"/>
          <w:szCs w:val="18"/>
        </w:rPr>
        <w:t xml:space="preserve"> растворе.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t xml:space="preserve">Допускается построение </w:t>
      </w:r>
      <w:proofErr w:type="spellStart"/>
      <w:r>
        <w:rPr>
          <w:color w:val="2D2D2D"/>
          <w:sz w:val="18"/>
          <w:szCs w:val="18"/>
        </w:rPr>
        <w:t>градуировочного</w:t>
      </w:r>
      <w:proofErr w:type="spellEnd"/>
      <w:r>
        <w:rPr>
          <w:color w:val="2D2D2D"/>
          <w:sz w:val="18"/>
          <w:szCs w:val="18"/>
        </w:rPr>
        <w:t xml:space="preserve"> графика в координатах: высота пика воды</w:t>
      </w:r>
      <w:proofErr w:type="gramStart"/>
      <w:r>
        <w:rPr>
          <w:color w:val="2D2D2D"/>
          <w:sz w:val="18"/>
          <w:szCs w:val="18"/>
        </w:rPr>
        <w:t xml:space="preserve"> (</w:t>
      </w:r>
      <w:r>
        <w:rPr>
          <w:color w:val="2D2D2D"/>
          <w:sz w:val="18"/>
          <w:szCs w:val="18"/>
        </w:rPr>
        <w:pict>
          <v:shape id="_x0000_i1139" type="#_x0000_t75" alt="ГОСТ 24615-81 (СТ СЭВ 1681-79) Циклогексанон технический. Технические условия (с Изменениями N 1, 2, с Поправкой)" style="width:11.9pt;height:18.8pt"/>
        </w:pict>
      </w:r>
      <w:r>
        <w:rPr>
          <w:color w:val="2D2D2D"/>
          <w:sz w:val="18"/>
          <w:szCs w:val="18"/>
        </w:rPr>
        <w:t xml:space="preserve">) - </w:t>
      </w:r>
      <w:proofErr w:type="gramEnd"/>
      <w:r>
        <w:rPr>
          <w:color w:val="2D2D2D"/>
          <w:sz w:val="18"/>
          <w:szCs w:val="18"/>
        </w:rPr>
        <w:t>по оси абсцисс и массовая доля воды (</w:t>
      </w:r>
      <w:r>
        <w:rPr>
          <w:color w:val="2D2D2D"/>
          <w:sz w:val="18"/>
          <w:szCs w:val="18"/>
        </w:rPr>
        <w:pict>
          <v:shape id="_x0000_i1140" type="#_x0000_t75" alt="ГОСТ 24615-81 (СТ СЭВ 1681-79) Циклогексанон технический. Технические условия (с Изменениями N 1, 2, с Поправкой)" style="width:15.65pt;height:18.15pt"/>
        </w:pict>
      </w:r>
      <w:r>
        <w:rPr>
          <w:color w:val="2D2D2D"/>
          <w:sz w:val="18"/>
          <w:szCs w:val="18"/>
        </w:rPr>
        <w:t>) - по оси ординат.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Проверяют </w:t>
      </w:r>
      <w:proofErr w:type="spellStart"/>
      <w:r>
        <w:rPr>
          <w:color w:val="2D2D2D"/>
          <w:sz w:val="18"/>
          <w:szCs w:val="18"/>
        </w:rPr>
        <w:t>градуировочную</w:t>
      </w:r>
      <w:proofErr w:type="spellEnd"/>
      <w:r>
        <w:rPr>
          <w:color w:val="2D2D2D"/>
          <w:sz w:val="18"/>
          <w:szCs w:val="18"/>
        </w:rPr>
        <w:t xml:space="preserve"> характеристику прибора один раз в неделю и обязательно при любых изменениях режима работы хроматографа или после его ремонта.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4.4.3. </w:t>
      </w:r>
      <w:r>
        <w:rPr>
          <w:i/>
          <w:iCs/>
          <w:color w:val="2D2D2D"/>
          <w:sz w:val="18"/>
          <w:szCs w:val="18"/>
        </w:rPr>
        <w:t>Проведение анализа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Режим работы хроматографа при анализе должен быть таким же, как при градуировке, и строго постоянным.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В испаритель хроматографа, работающего в стабильном режиме, вводят сухим шприцем исследуемую пробу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. Пробу </w:t>
      </w:r>
      <w:proofErr w:type="spellStart"/>
      <w:r>
        <w:rPr>
          <w:color w:val="2D2D2D"/>
          <w:sz w:val="18"/>
          <w:szCs w:val="18"/>
        </w:rPr>
        <w:t>хроматографируют</w:t>
      </w:r>
      <w:proofErr w:type="spellEnd"/>
      <w:r>
        <w:rPr>
          <w:color w:val="2D2D2D"/>
          <w:sz w:val="18"/>
          <w:szCs w:val="18"/>
        </w:rPr>
        <w:t xml:space="preserve"> дважды и измеряют высоту пика воды линейкой.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Вычисляют массовую долю воды</w:t>
      </w:r>
      <w:proofErr w:type="gramStart"/>
      <w:r>
        <w:rPr>
          <w:color w:val="2D2D2D"/>
          <w:sz w:val="18"/>
          <w:szCs w:val="18"/>
        </w:rPr>
        <w:t xml:space="preserve"> (</w:t>
      </w:r>
      <w:r>
        <w:rPr>
          <w:color w:val="2D2D2D"/>
          <w:sz w:val="18"/>
          <w:szCs w:val="18"/>
        </w:rPr>
        <w:pict>
          <v:shape id="_x0000_i1141" type="#_x0000_t75" alt="ГОСТ 24615-81 (СТ СЭВ 1681-79) Циклогексанон технический. Технические условия (с Изменениями N 1, 2, с Поправкой)" style="width:23.15pt;height:18.8pt"/>
        </w:pict>
      </w:r>
      <w:r>
        <w:rPr>
          <w:color w:val="2D2D2D"/>
          <w:sz w:val="18"/>
          <w:szCs w:val="18"/>
        </w:rPr>
        <w:t xml:space="preserve">) </w:t>
      </w:r>
      <w:proofErr w:type="gramEnd"/>
      <w:r>
        <w:rPr>
          <w:color w:val="2D2D2D"/>
          <w:sz w:val="18"/>
          <w:szCs w:val="18"/>
        </w:rPr>
        <w:t>в пробе по формуле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1113155" cy="262255"/>
            <wp:effectExtent l="19050" t="0" r="0" b="0"/>
            <wp:docPr id="118" name="Рисунок 118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>,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где </w:t>
      </w:r>
      <w:r>
        <w:rPr>
          <w:color w:val="2D2D2D"/>
          <w:sz w:val="18"/>
          <w:szCs w:val="18"/>
        </w:rPr>
        <w:pict>
          <v:shape id="_x0000_i1143" type="#_x0000_t75" alt="ГОСТ 24615-81 (СТ СЭВ 1681-79) Циклогексанон технический. Технические условия (с Изменениями N 1, 2, с Поправкой)" style="width:18.8pt;height:20.05pt"/>
        </w:pict>
      </w:r>
      <w:r>
        <w:rPr>
          <w:color w:val="2D2D2D"/>
          <w:sz w:val="18"/>
          <w:szCs w:val="18"/>
        </w:rPr>
        <w:t> - средняя высота пика воды.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Если </w:t>
      </w:r>
      <w:proofErr w:type="spellStart"/>
      <w:r>
        <w:rPr>
          <w:color w:val="2D2D2D"/>
          <w:sz w:val="18"/>
          <w:szCs w:val="18"/>
        </w:rPr>
        <w:t>градуировочная</w:t>
      </w:r>
      <w:proofErr w:type="spellEnd"/>
      <w:r>
        <w:rPr>
          <w:color w:val="2D2D2D"/>
          <w:sz w:val="18"/>
          <w:szCs w:val="18"/>
        </w:rPr>
        <w:t xml:space="preserve"> характеристика хроматографа была представлена в виде </w:t>
      </w:r>
      <w:proofErr w:type="spellStart"/>
      <w:r>
        <w:rPr>
          <w:color w:val="2D2D2D"/>
          <w:sz w:val="18"/>
          <w:szCs w:val="18"/>
        </w:rPr>
        <w:t>градуировочного</w:t>
      </w:r>
      <w:proofErr w:type="spellEnd"/>
      <w:r>
        <w:rPr>
          <w:color w:val="2D2D2D"/>
          <w:sz w:val="18"/>
          <w:szCs w:val="18"/>
        </w:rPr>
        <w:t xml:space="preserve"> графика, массовую долю воды в анализируемой пробе определяют по </w:t>
      </w:r>
      <w:proofErr w:type="spellStart"/>
      <w:r>
        <w:rPr>
          <w:color w:val="2D2D2D"/>
          <w:sz w:val="18"/>
          <w:szCs w:val="18"/>
        </w:rPr>
        <w:t>градуировочному</w:t>
      </w:r>
      <w:proofErr w:type="spellEnd"/>
      <w:r>
        <w:rPr>
          <w:color w:val="2D2D2D"/>
          <w:sz w:val="18"/>
          <w:szCs w:val="18"/>
        </w:rPr>
        <w:t xml:space="preserve"> графику.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Допускаемая относительная суммарная погрешность результатов измерений 8 и 6% (для массовых долей воды 0,04 и 0,14% соответственно) при доверительной вероятности 0,95.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Допускается измерение массовой доли воды в </w:t>
      </w:r>
      <w:proofErr w:type="spellStart"/>
      <w:r>
        <w:rPr>
          <w:color w:val="2D2D2D"/>
          <w:sz w:val="18"/>
          <w:szCs w:val="18"/>
        </w:rPr>
        <w:t>циклогексаноне</w:t>
      </w:r>
      <w:proofErr w:type="spellEnd"/>
      <w:r>
        <w:rPr>
          <w:color w:val="2D2D2D"/>
          <w:sz w:val="18"/>
          <w:szCs w:val="18"/>
        </w:rPr>
        <w:t xml:space="preserve"> методом добавок, если при этом не ухудшаются </w:t>
      </w:r>
      <w:proofErr w:type="spellStart"/>
      <w:r>
        <w:rPr>
          <w:color w:val="2D2D2D"/>
          <w:sz w:val="18"/>
          <w:szCs w:val="18"/>
        </w:rPr>
        <w:t>точностные</w:t>
      </w:r>
      <w:proofErr w:type="spellEnd"/>
      <w:r>
        <w:rPr>
          <w:color w:val="2D2D2D"/>
          <w:sz w:val="18"/>
          <w:szCs w:val="18"/>
        </w:rPr>
        <w:t xml:space="preserve"> характеристики методики.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Взвешивают навеску анализируемой пробы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(около 20 г). Добавляют навеску воды массой около 0,01 г. Результаты взвешиваний записывают в граммах с точностью до четвертого десятичного знака.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 xml:space="preserve">Сухим шприцем два-три раза вводят в хроматограф пробу анализируемого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>. Затем два-три раза вводят такой же объем приготовленной пробы с добавкой воды.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Измеряют линейкой высоты пиков и рассчитывают среднюю высоту пика воды для каждой пробы.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4.4.4. </w:t>
      </w:r>
      <w:r>
        <w:rPr>
          <w:i/>
          <w:iCs/>
          <w:color w:val="2D2D2D"/>
          <w:sz w:val="18"/>
          <w:szCs w:val="18"/>
        </w:rPr>
        <w:t>Обработка результатов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Массовую долю воды</w:t>
      </w:r>
      <w:proofErr w:type="gramStart"/>
      <w:r>
        <w:rPr>
          <w:color w:val="2D2D2D"/>
          <w:sz w:val="18"/>
          <w:szCs w:val="18"/>
        </w:rPr>
        <w:t xml:space="preserve"> (</w:t>
      </w:r>
      <w:r>
        <w:rPr>
          <w:color w:val="2D2D2D"/>
          <w:sz w:val="18"/>
          <w:szCs w:val="18"/>
        </w:rPr>
        <w:pict>
          <v:shape id="_x0000_i1144" type="#_x0000_t75" alt="ГОСТ 24615-81 (СТ СЭВ 1681-79) Циклогексанон технический. Технические условия (с Изменениями N 1, 2, с Поправкой)" style="width:23.15pt;height:18.8pt"/>
        </w:pict>
      </w:r>
      <w:r>
        <w:rPr>
          <w:color w:val="2D2D2D"/>
          <w:sz w:val="18"/>
          <w:szCs w:val="18"/>
        </w:rPr>
        <w:t xml:space="preserve">) </w:t>
      </w:r>
      <w:proofErr w:type="gramEnd"/>
      <w:r>
        <w:rPr>
          <w:color w:val="2D2D2D"/>
          <w:sz w:val="18"/>
          <w:szCs w:val="18"/>
        </w:rPr>
        <w:t xml:space="preserve">в исследуемой пробе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вычисляют по формуле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z w:val="18"/>
          <w:szCs w:val="18"/>
        </w:rPr>
      </w:pPr>
      <w:r>
        <w:rPr>
          <w:noProof/>
          <w:color w:val="2D2D2D"/>
          <w:sz w:val="18"/>
          <w:szCs w:val="18"/>
        </w:rPr>
        <w:drawing>
          <wp:inline distT="0" distB="0" distL="0" distR="0">
            <wp:extent cx="1375410" cy="501015"/>
            <wp:effectExtent l="19050" t="0" r="0" b="0"/>
            <wp:docPr id="121" name="Рисунок 121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>,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где </w:t>
      </w:r>
      <w:r>
        <w:rPr>
          <w:color w:val="2D2D2D"/>
          <w:sz w:val="18"/>
          <w:szCs w:val="18"/>
        </w:rPr>
        <w:pict>
          <v:shape id="_x0000_i1146" type="#_x0000_t75" alt="ГОСТ 24615-81 (СТ СЭВ 1681-79) Циклогексанон технический. Технические условия (с Изменениями N 1, 2, с Поправкой)" style="width:12.5pt;height:18.15pt"/>
        </w:pict>
      </w:r>
      <w:r>
        <w:rPr>
          <w:color w:val="2D2D2D"/>
          <w:sz w:val="18"/>
          <w:szCs w:val="18"/>
        </w:rPr>
        <w:t> и </w:t>
      </w:r>
      <w:r>
        <w:rPr>
          <w:color w:val="2D2D2D"/>
          <w:sz w:val="18"/>
          <w:szCs w:val="18"/>
        </w:rPr>
        <w:pict>
          <v:shape id="_x0000_i1147" type="#_x0000_t75" alt="ГОСТ 24615-81 (СТ СЭВ 1681-79) Циклогексанон технический. Технические условия (с Изменениями N 1, 2, с Поправкой)" style="width:14.4pt;height:18.15pt"/>
        </w:pict>
      </w:r>
      <w:r>
        <w:rPr>
          <w:color w:val="2D2D2D"/>
          <w:sz w:val="18"/>
          <w:szCs w:val="18"/>
        </w:rPr>
        <w:t xml:space="preserve"> - высота пика воды на </w:t>
      </w:r>
      <w:proofErr w:type="spellStart"/>
      <w:r>
        <w:rPr>
          <w:color w:val="2D2D2D"/>
          <w:sz w:val="18"/>
          <w:szCs w:val="18"/>
        </w:rPr>
        <w:t>хроматограмме</w:t>
      </w:r>
      <w:proofErr w:type="spellEnd"/>
      <w:r>
        <w:rPr>
          <w:color w:val="2D2D2D"/>
          <w:sz w:val="18"/>
          <w:szCs w:val="18"/>
        </w:rPr>
        <w:t xml:space="preserve"> анализируемой пробы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и на </w:t>
      </w:r>
      <w:proofErr w:type="spellStart"/>
      <w:r>
        <w:rPr>
          <w:color w:val="2D2D2D"/>
          <w:sz w:val="18"/>
          <w:szCs w:val="18"/>
        </w:rPr>
        <w:t>хроматограмме</w:t>
      </w:r>
      <w:proofErr w:type="spellEnd"/>
      <w:r>
        <w:rPr>
          <w:color w:val="2D2D2D"/>
          <w:sz w:val="18"/>
          <w:szCs w:val="18"/>
        </w:rPr>
        <w:t xml:space="preserve"> пробы с добавкой воды, соответственно, </w:t>
      </w:r>
      <w:proofErr w:type="gramStart"/>
      <w:r>
        <w:rPr>
          <w:color w:val="2D2D2D"/>
          <w:sz w:val="18"/>
          <w:szCs w:val="18"/>
        </w:rPr>
        <w:t>мм</w:t>
      </w:r>
      <w:proofErr w:type="gramEnd"/>
      <w:r>
        <w:rPr>
          <w:color w:val="2D2D2D"/>
          <w:sz w:val="18"/>
          <w:szCs w:val="18"/>
        </w:rPr>
        <w:t>; 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noProof/>
          <w:color w:val="2D2D2D"/>
          <w:sz w:val="18"/>
          <w:szCs w:val="18"/>
        </w:rPr>
        <w:drawing>
          <wp:inline distT="0" distB="0" distL="0" distR="0">
            <wp:extent cx="381635" cy="254635"/>
            <wp:effectExtent l="19050" t="0" r="0" b="0"/>
            <wp:docPr id="124" name="Рисунок 124" descr="ГОСТ 24615-81 (СТ СЭВ 1681-79) Циклогексанон технический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24615-81 (СТ СЭВ 1681-79) Циклогексанон технический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8"/>
          <w:szCs w:val="18"/>
        </w:rPr>
        <w:t xml:space="preserve"> - масса навески воды, добавленной к пробе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>, г;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pict>
          <v:shape id="_x0000_i1149" type="#_x0000_t75" alt="ГОСТ 24615-81 (СТ СЭВ 1681-79) Циклогексанон технический. Технические условия (с Изменениями N 1, 2, с Поправкой)" style="width:21.9pt;height:18.8pt"/>
        </w:pict>
      </w:r>
      <w:r>
        <w:rPr>
          <w:color w:val="2D2D2D"/>
          <w:sz w:val="18"/>
          <w:szCs w:val="18"/>
        </w:rPr>
        <w:t xml:space="preserve"> - масса навески пробы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>, г.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t>В связи с отсутствием стандартных образцов состава, контрольных методик и других средств и методов проверки правильности методики контроль точности осуществляется по допускаемому расхождению между результатами параллельных наблюдений, абсолютное расхождение между которыми не превышает 0,006 и 0,01% для массовых долей воды 0,04 и 0,17% соответственно.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При разногласиях в оценке качества определение проводят, как указано в п.4.3.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5.1.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заливают в сухие герметические стальные железнодорожные цистерны, автоцистерны, стальные бочки по </w:t>
      </w:r>
      <w:r w:rsidRPr="00557637">
        <w:rPr>
          <w:color w:val="2D2D2D"/>
          <w:sz w:val="18"/>
          <w:szCs w:val="18"/>
        </w:rPr>
        <w:t>ГОСТ 17366-80</w:t>
      </w:r>
      <w:r>
        <w:rPr>
          <w:color w:val="2D2D2D"/>
          <w:sz w:val="18"/>
          <w:szCs w:val="18"/>
        </w:rPr>
        <w:t>, стеклянные бутыли по ГОСТ 14182-80.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5.2. Стеклянные бутыли с </w:t>
      </w:r>
      <w:proofErr w:type="spellStart"/>
      <w:r>
        <w:rPr>
          <w:color w:val="2D2D2D"/>
          <w:sz w:val="18"/>
          <w:szCs w:val="18"/>
        </w:rPr>
        <w:t>циклогексаноном</w:t>
      </w:r>
      <w:proofErr w:type="spellEnd"/>
      <w:r>
        <w:rPr>
          <w:color w:val="2D2D2D"/>
          <w:sz w:val="18"/>
          <w:szCs w:val="18"/>
        </w:rPr>
        <w:t xml:space="preserve"> должны быть помещены в деревянные ящики или в деревянные обрешетки по ГОСТ 18573-78* и уплотнены древесной стружкой или полиэтиленовыми амортизаторами.</w:t>
      </w:r>
      <w:r>
        <w:rPr>
          <w:color w:val="2D2D2D"/>
          <w:sz w:val="18"/>
          <w:szCs w:val="18"/>
        </w:rPr>
        <w:br/>
        <w:t>_________________</w:t>
      </w:r>
      <w:r>
        <w:rPr>
          <w:color w:val="2D2D2D"/>
          <w:sz w:val="18"/>
          <w:szCs w:val="18"/>
        </w:rPr>
        <w:br/>
        <w:t>* Действует </w:t>
      </w:r>
      <w:r w:rsidRPr="00557637">
        <w:rPr>
          <w:color w:val="2D2D2D"/>
          <w:sz w:val="18"/>
          <w:szCs w:val="18"/>
        </w:rPr>
        <w:t>ГОСТ 18573-86</w:t>
      </w:r>
      <w:r>
        <w:rPr>
          <w:color w:val="2D2D2D"/>
          <w:sz w:val="18"/>
          <w:szCs w:val="18"/>
        </w:rPr>
        <w:t>. - Примечание "КОДЕКС".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br/>
        <w:t>Деревянные ящики и древесная стружка должны быть пропитаны негорючим веществом (насыщенным раствором хлористого кальция (магния) или сульфата аммония).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5.3. Транспортная маркировка должна соответствовать ГОСТ 14192-77.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На каждую упаковочную единицу должна быть нанесена маркировка с указанием: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а) наименования предприятия-изготовителя и его товарного знака;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б) наименования продукта (с указанием сырья, из которого получен продукт);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в) номера партии;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г) массы брутто и нетто;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spellStart"/>
      <w:r>
        <w:rPr>
          <w:color w:val="2D2D2D"/>
          <w:sz w:val="18"/>
          <w:szCs w:val="18"/>
        </w:rPr>
        <w:t>д</w:t>
      </w:r>
      <w:proofErr w:type="spellEnd"/>
      <w:r>
        <w:rPr>
          <w:color w:val="2D2D2D"/>
          <w:sz w:val="18"/>
          <w:szCs w:val="18"/>
        </w:rPr>
        <w:t>) даты изготовления;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е) обозначения настоящего стандарта;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ж) знака опасности по </w:t>
      </w:r>
      <w:r w:rsidRPr="00557637">
        <w:rPr>
          <w:color w:val="2D2D2D"/>
          <w:sz w:val="18"/>
          <w:szCs w:val="18"/>
        </w:rPr>
        <w:t>ГОСТ 19433-88</w:t>
      </w:r>
      <w:r>
        <w:rPr>
          <w:color w:val="2D2D2D"/>
          <w:sz w:val="18"/>
          <w:szCs w:val="18"/>
        </w:rPr>
        <w:t xml:space="preserve">, (класс 3, подкласс 3.3, классификационный шифр 3313, черт.3, серийный номер ООН 1915), а также манипуляционных знаков по ГОСТ 14192-77, имеющих значение: "Осторожно, </w:t>
      </w:r>
      <w:proofErr w:type="gramStart"/>
      <w:r>
        <w:rPr>
          <w:color w:val="2D2D2D"/>
          <w:sz w:val="18"/>
          <w:szCs w:val="18"/>
        </w:rPr>
        <w:t>хрупкое</w:t>
      </w:r>
      <w:proofErr w:type="gramEnd"/>
      <w:r>
        <w:rPr>
          <w:color w:val="2D2D2D"/>
          <w:sz w:val="18"/>
          <w:szCs w:val="18"/>
        </w:rPr>
        <w:t>!" (для бутылей) и "Боится нагрева".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К наливному люку железнодорожной цистерны, автоцистерны и к горловине бутыли прикрепляют бирку с теми же обозначениями.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5.4. На каждую цистерну и боковую поверхность бочки несмываемой краской при помощи трафарета наносят надпись "ОГНЕОПАСНО!".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5.5.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в цистернах транспортируют в соответствии с правилами перевозок жидких грузов наливом в вагонах-цистернах и бункерных полувагонах.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5.6. Бочки с </w:t>
      </w:r>
      <w:proofErr w:type="spellStart"/>
      <w:r>
        <w:rPr>
          <w:color w:val="2D2D2D"/>
          <w:sz w:val="18"/>
          <w:szCs w:val="18"/>
        </w:rPr>
        <w:t>циклогексаноном</w:t>
      </w:r>
      <w:proofErr w:type="spellEnd"/>
      <w:r>
        <w:rPr>
          <w:color w:val="2D2D2D"/>
          <w:sz w:val="18"/>
          <w:szCs w:val="18"/>
        </w:rPr>
        <w:t xml:space="preserve"> транспортируют железнодорожным транспортом в крытых вагонах или автотранспортом под брезентом.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По согласованию с потребителем бочки с продуктом для транспортирования железнодорожным транспортом укладывают в пакеты на железном поддоне размером 800x1200 по </w:t>
      </w:r>
      <w:r w:rsidRPr="00557637">
        <w:rPr>
          <w:color w:val="2D2D2D"/>
          <w:sz w:val="18"/>
          <w:szCs w:val="18"/>
        </w:rPr>
        <w:t>ГОСТ 9078-84</w:t>
      </w:r>
      <w:r>
        <w:rPr>
          <w:color w:val="2D2D2D"/>
          <w:sz w:val="18"/>
          <w:szCs w:val="18"/>
        </w:rPr>
        <w:t>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lastRenderedPageBreak/>
        <w:br/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5.7.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, </w:t>
      </w:r>
      <w:proofErr w:type="gramStart"/>
      <w:r>
        <w:rPr>
          <w:color w:val="2D2D2D"/>
          <w:sz w:val="18"/>
          <w:szCs w:val="18"/>
        </w:rPr>
        <w:t>предназначенный</w:t>
      </w:r>
      <w:proofErr w:type="gramEnd"/>
      <w:r>
        <w:rPr>
          <w:color w:val="2D2D2D"/>
          <w:sz w:val="18"/>
          <w:szCs w:val="18"/>
        </w:rPr>
        <w:t xml:space="preserve"> для применения в производстве </w:t>
      </w:r>
      <w:proofErr w:type="spellStart"/>
      <w:r>
        <w:rPr>
          <w:color w:val="2D2D2D"/>
          <w:sz w:val="18"/>
          <w:szCs w:val="18"/>
        </w:rPr>
        <w:t>капролактама</w:t>
      </w:r>
      <w:proofErr w:type="spellEnd"/>
      <w:r>
        <w:rPr>
          <w:color w:val="2D2D2D"/>
          <w:sz w:val="18"/>
          <w:szCs w:val="18"/>
        </w:rPr>
        <w:t>, транспортируют в емкостях под азотной подушкой.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5.8. </w:t>
      </w:r>
      <w:proofErr w:type="spellStart"/>
      <w:r>
        <w:rPr>
          <w:color w:val="2D2D2D"/>
          <w:sz w:val="18"/>
          <w:szCs w:val="18"/>
        </w:rPr>
        <w:t>Циклогексанон</w:t>
      </w:r>
      <w:proofErr w:type="spellEnd"/>
      <w:r>
        <w:rPr>
          <w:color w:val="2D2D2D"/>
          <w:sz w:val="18"/>
          <w:szCs w:val="18"/>
        </w:rPr>
        <w:t xml:space="preserve"> хранят в емкостях, в которые поддувают азот с избыточным давлением 3920 Па (400 мм вод</w:t>
      </w:r>
      <w:proofErr w:type="gramStart"/>
      <w:r>
        <w:rPr>
          <w:color w:val="2D2D2D"/>
          <w:sz w:val="18"/>
          <w:szCs w:val="18"/>
        </w:rPr>
        <w:t>.</w:t>
      </w:r>
      <w:proofErr w:type="gramEnd"/>
      <w:r>
        <w:rPr>
          <w:color w:val="2D2D2D"/>
          <w:sz w:val="18"/>
          <w:szCs w:val="18"/>
        </w:rPr>
        <w:t xml:space="preserve"> </w:t>
      </w:r>
      <w:proofErr w:type="gramStart"/>
      <w:r>
        <w:rPr>
          <w:color w:val="2D2D2D"/>
          <w:sz w:val="18"/>
          <w:szCs w:val="18"/>
        </w:rPr>
        <w:t>с</w:t>
      </w:r>
      <w:proofErr w:type="gramEnd"/>
      <w:r>
        <w:rPr>
          <w:color w:val="2D2D2D"/>
          <w:sz w:val="18"/>
          <w:szCs w:val="18"/>
        </w:rPr>
        <w:t>т.), на складах, предназначенных для хранения легковоспламеняющихся жидкостей.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6.1. Изготовитель гарантирует соответствие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требованиям настоящего стандарта при соблюдении условий транспортирования и хранения.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6.2. Гарантийный срок хранения </w:t>
      </w:r>
      <w:proofErr w:type="spellStart"/>
      <w:r>
        <w:rPr>
          <w:color w:val="2D2D2D"/>
          <w:sz w:val="18"/>
          <w:szCs w:val="18"/>
        </w:rPr>
        <w:t>циклогексанона</w:t>
      </w:r>
      <w:proofErr w:type="spellEnd"/>
      <w:r>
        <w:rPr>
          <w:color w:val="2D2D2D"/>
          <w:sz w:val="18"/>
          <w:szCs w:val="18"/>
        </w:rPr>
        <w:t xml:space="preserve"> - 6 </w:t>
      </w:r>
      <w:proofErr w:type="spellStart"/>
      <w:proofErr w:type="gramStart"/>
      <w:r>
        <w:rPr>
          <w:color w:val="2D2D2D"/>
          <w:sz w:val="18"/>
          <w:szCs w:val="18"/>
        </w:rPr>
        <w:t>мес</w:t>
      </w:r>
      <w:proofErr w:type="spellEnd"/>
      <w:proofErr w:type="gramEnd"/>
      <w:r>
        <w:rPr>
          <w:color w:val="2D2D2D"/>
          <w:sz w:val="18"/>
          <w:szCs w:val="18"/>
        </w:rPr>
        <w:t xml:space="preserve"> со дня изготовления или 30 </w:t>
      </w:r>
      <w:proofErr w:type="spellStart"/>
      <w:r>
        <w:rPr>
          <w:color w:val="2D2D2D"/>
          <w:sz w:val="18"/>
          <w:szCs w:val="18"/>
        </w:rPr>
        <w:t>сут</w:t>
      </w:r>
      <w:proofErr w:type="spellEnd"/>
      <w:r>
        <w:rPr>
          <w:color w:val="2D2D2D"/>
          <w:sz w:val="18"/>
          <w:szCs w:val="18"/>
        </w:rPr>
        <w:t xml:space="preserve"> со дня изготовления продукта, предназначенного для производства </w:t>
      </w:r>
      <w:proofErr w:type="spellStart"/>
      <w:r>
        <w:rPr>
          <w:color w:val="2D2D2D"/>
          <w:sz w:val="18"/>
          <w:szCs w:val="18"/>
        </w:rPr>
        <w:t>капролактама</w:t>
      </w:r>
      <w:proofErr w:type="spellEnd"/>
      <w:r>
        <w:rPr>
          <w:color w:val="2D2D2D"/>
          <w:sz w:val="18"/>
          <w:szCs w:val="18"/>
        </w:rPr>
        <w:t>. </w:t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 xml:space="preserve">6.1, 6.2. </w:t>
      </w:r>
      <w:proofErr w:type="gramStart"/>
      <w:r>
        <w:rPr>
          <w:color w:val="2D2D2D"/>
          <w:sz w:val="18"/>
          <w:szCs w:val="18"/>
        </w:rPr>
        <w:t>(Измененная редакция,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557637" w:rsidRDefault="00557637" w:rsidP="0055763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(обязательное). Соответствие требований ГОСТ 24615-81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СТ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СЭВ 1681-79</w:t>
      </w:r>
    </w:p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ПРИЛОЖЕНИЕ </w:t>
      </w:r>
      <w:r>
        <w:rPr>
          <w:color w:val="2D2D2D"/>
          <w:sz w:val="18"/>
          <w:szCs w:val="18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1"/>
        <w:gridCol w:w="2680"/>
        <w:gridCol w:w="2128"/>
        <w:gridCol w:w="4250"/>
      </w:tblGrid>
      <w:tr w:rsidR="00557637" w:rsidTr="00557637">
        <w:trPr>
          <w:trHeight w:val="15"/>
        </w:trPr>
        <w:tc>
          <w:tcPr>
            <w:tcW w:w="1478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57637" w:rsidRDefault="00557637">
            <w:pPr>
              <w:rPr>
                <w:sz w:val="2"/>
                <w:szCs w:val="24"/>
              </w:rPr>
            </w:pPr>
          </w:p>
        </w:tc>
      </w:tr>
      <w:tr w:rsidR="00557637" w:rsidTr="0055763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24615-81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СЭВ 1681-79</w:t>
            </w:r>
          </w:p>
        </w:tc>
      </w:tr>
      <w:tr w:rsidR="00557637" w:rsidTr="0055763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rPr>
                <w:sz w:val="24"/>
                <w:szCs w:val="24"/>
              </w:rPr>
            </w:pPr>
          </w:p>
        </w:tc>
      </w:tr>
      <w:tr w:rsidR="00557637" w:rsidTr="00557637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Табл.1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Отсутствуют нормы для II сорта продукта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Табл.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7637" w:rsidRDefault="0055763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Установлены нормы для 2-го сорта продукта</w:t>
            </w:r>
          </w:p>
        </w:tc>
      </w:tr>
    </w:tbl>
    <w:p w:rsidR="00557637" w:rsidRDefault="00557637" w:rsidP="005576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777777"/>
          <w:spacing w:val="2"/>
          <w:sz w:val="15"/>
          <w:szCs w:val="15"/>
        </w:rPr>
      </w:pPr>
      <w:r>
        <w:rPr>
          <w:color w:val="2D2D2D"/>
          <w:sz w:val="18"/>
          <w:szCs w:val="18"/>
        </w:rPr>
        <w:br/>
        <w:t xml:space="preserve">ПРИЛОЖЕНИЕ. </w:t>
      </w:r>
      <w:proofErr w:type="gramStart"/>
      <w:r>
        <w:rPr>
          <w:color w:val="2D2D2D"/>
          <w:sz w:val="18"/>
          <w:szCs w:val="18"/>
        </w:rPr>
        <w:t>(Введено дополнительно, </w:t>
      </w:r>
      <w:proofErr w:type="spellStart"/>
      <w:r w:rsidRPr="00557637">
        <w:rPr>
          <w:color w:val="2D2D2D"/>
          <w:sz w:val="18"/>
          <w:szCs w:val="18"/>
        </w:rPr>
        <w:t>Изм</w:t>
      </w:r>
      <w:proofErr w:type="spellEnd"/>
      <w:r w:rsidRPr="00557637">
        <w:rPr>
          <w:color w:val="2D2D2D"/>
          <w:sz w:val="18"/>
          <w:szCs w:val="18"/>
        </w:rPr>
        <w:t>.</w:t>
      </w:r>
      <w:proofErr w:type="gramEnd"/>
      <w:r w:rsidRPr="00557637">
        <w:rPr>
          <w:color w:val="2D2D2D"/>
          <w:sz w:val="18"/>
          <w:szCs w:val="18"/>
        </w:rPr>
        <w:t xml:space="preserve"> N 1</w:t>
      </w:r>
      <w:r>
        <w:rPr>
          <w:color w:val="2D2D2D"/>
          <w:sz w:val="18"/>
          <w:szCs w:val="18"/>
        </w:rPr>
        <w:t>).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</w:r>
    </w:p>
    <w:p w:rsidR="00FC651B" w:rsidRPr="00557637" w:rsidRDefault="00FC651B" w:rsidP="00557637">
      <w:pPr>
        <w:rPr>
          <w:szCs w:val="15"/>
        </w:rPr>
      </w:pPr>
    </w:p>
    <w:sectPr w:rsidR="00FC651B" w:rsidRPr="00557637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37" w:rsidRDefault="00557637" w:rsidP="007E5D19">
      <w:pPr>
        <w:spacing w:after="0" w:line="240" w:lineRule="auto"/>
      </w:pPr>
      <w:r>
        <w:separator/>
      </w:r>
    </w:p>
  </w:endnote>
  <w:endnote w:type="continuationSeparator" w:id="0">
    <w:p w:rsidR="00557637" w:rsidRDefault="0055763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37" w:rsidRDefault="00557637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57637" w:rsidRDefault="0055763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37" w:rsidRDefault="00557637" w:rsidP="007E5D19">
      <w:pPr>
        <w:spacing w:after="0" w:line="240" w:lineRule="auto"/>
      </w:pPr>
      <w:r>
        <w:separator/>
      </w:r>
    </w:p>
  </w:footnote>
  <w:footnote w:type="continuationSeparator" w:id="0">
    <w:p w:rsidR="00557637" w:rsidRDefault="0055763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30F17"/>
    <w:multiLevelType w:val="hybridMultilevel"/>
    <w:tmpl w:val="09EA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972C1"/>
    <w:multiLevelType w:val="multilevel"/>
    <w:tmpl w:val="38A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887408"/>
    <w:multiLevelType w:val="hybridMultilevel"/>
    <w:tmpl w:val="3C0A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535898"/>
    <w:multiLevelType w:val="multilevel"/>
    <w:tmpl w:val="F3C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9536E"/>
    <w:multiLevelType w:val="multilevel"/>
    <w:tmpl w:val="B24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63FD2"/>
    <w:multiLevelType w:val="multilevel"/>
    <w:tmpl w:val="306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796DA1"/>
    <w:multiLevelType w:val="multilevel"/>
    <w:tmpl w:val="FF5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737E62"/>
    <w:multiLevelType w:val="hybridMultilevel"/>
    <w:tmpl w:val="A12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862E02"/>
    <w:multiLevelType w:val="multilevel"/>
    <w:tmpl w:val="8DBE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FD04D1"/>
    <w:multiLevelType w:val="multilevel"/>
    <w:tmpl w:val="D96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35090"/>
    <w:multiLevelType w:val="multilevel"/>
    <w:tmpl w:val="CE28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305F94"/>
    <w:multiLevelType w:val="multilevel"/>
    <w:tmpl w:val="032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AB47B0"/>
    <w:multiLevelType w:val="multilevel"/>
    <w:tmpl w:val="C4B4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170D4F"/>
    <w:multiLevelType w:val="multilevel"/>
    <w:tmpl w:val="8E7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D91FB7"/>
    <w:multiLevelType w:val="multilevel"/>
    <w:tmpl w:val="DA0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8A6423"/>
    <w:multiLevelType w:val="hybridMultilevel"/>
    <w:tmpl w:val="C188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740CD3"/>
    <w:multiLevelType w:val="multilevel"/>
    <w:tmpl w:val="77A4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3"/>
  </w:num>
  <w:num w:numId="3">
    <w:abstractNumId w:val="46"/>
  </w:num>
  <w:num w:numId="4">
    <w:abstractNumId w:val="5"/>
  </w:num>
  <w:num w:numId="5">
    <w:abstractNumId w:val="34"/>
  </w:num>
  <w:num w:numId="6">
    <w:abstractNumId w:val="25"/>
  </w:num>
  <w:num w:numId="7">
    <w:abstractNumId w:val="24"/>
  </w:num>
  <w:num w:numId="8">
    <w:abstractNumId w:val="6"/>
  </w:num>
  <w:num w:numId="9">
    <w:abstractNumId w:val="37"/>
  </w:num>
  <w:num w:numId="10">
    <w:abstractNumId w:val="17"/>
  </w:num>
  <w:num w:numId="11">
    <w:abstractNumId w:val="18"/>
  </w:num>
  <w:num w:numId="12">
    <w:abstractNumId w:val="21"/>
  </w:num>
  <w:num w:numId="13">
    <w:abstractNumId w:val="36"/>
  </w:num>
  <w:num w:numId="14">
    <w:abstractNumId w:val="20"/>
  </w:num>
  <w:num w:numId="15">
    <w:abstractNumId w:val="4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15"/>
  </w:num>
  <w:num w:numId="25">
    <w:abstractNumId w:val="40"/>
  </w:num>
  <w:num w:numId="26">
    <w:abstractNumId w:val="31"/>
  </w:num>
  <w:num w:numId="27">
    <w:abstractNumId w:val="35"/>
  </w:num>
  <w:num w:numId="28">
    <w:abstractNumId w:val="7"/>
  </w:num>
  <w:num w:numId="29">
    <w:abstractNumId w:val="28"/>
  </w:num>
  <w:num w:numId="30">
    <w:abstractNumId w:val="45"/>
  </w:num>
  <w:num w:numId="31">
    <w:abstractNumId w:val="13"/>
  </w:num>
  <w:num w:numId="32">
    <w:abstractNumId w:val="10"/>
  </w:num>
  <w:num w:numId="33">
    <w:abstractNumId w:val="48"/>
  </w:num>
  <w:num w:numId="34">
    <w:abstractNumId w:val="32"/>
  </w:num>
  <w:num w:numId="35">
    <w:abstractNumId w:val="30"/>
  </w:num>
  <w:num w:numId="36">
    <w:abstractNumId w:val="27"/>
  </w:num>
  <w:num w:numId="37">
    <w:abstractNumId w:val="8"/>
  </w:num>
  <w:num w:numId="38">
    <w:abstractNumId w:val="44"/>
  </w:num>
  <w:num w:numId="39">
    <w:abstractNumId w:val="11"/>
  </w:num>
  <w:num w:numId="40">
    <w:abstractNumId w:val="26"/>
  </w:num>
  <w:num w:numId="41">
    <w:abstractNumId w:val="39"/>
  </w:num>
  <w:num w:numId="42">
    <w:abstractNumId w:val="41"/>
  </w:num>
  <w:num w:numId="43">
    <w:abstractNumId w:val="42"/>
  </w:num>
  <w:num w:numId="44">
    <w:abstractNumId w:val="22"/>
  </w:num>
  <w:num w:numId="45">
    <w:abstractNumId w:val="19"/>
  </w:num>
  <w:num w:numId="46">
    <w:abstractNumId w:val="29"/>
  </w:num>
  <w:num w:numId="47">
    <w:abstractNumId w:val="16"/>
  </w:num>
  <w:num w:numId="48">
    <w:abstractNumId w:val="33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57637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346E2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15DB9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610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f-right">
    <w:name w:val="f-right"/>
    <w:basedOn w:val="a0"/>
    <w:rsid w:val="00557637"/>
  </w:style>
  <w:style w:type="paragraph" w:customStyle="1" w:styleId="a-right">
    <w:name w:val="a-right"/>
    <w:basedOn w:val="a"/>
    <w:rsid w:val="005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nter">
    <w:name w:val="a-center"/>
    <w:basedOn w:val="a"/>
    <w:rsid w:val="005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c">
    <w:name w:val="oc"/>
    <w:basedOn w:val="a0"/>
    <w:rsid w:val="00557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353">
          <w:marLeft w:val="0"/>
          <w:marRight w:val="0"/>
          <w:marTop w:val="12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68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5733">
                          <w:marLeft w:val="659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9484">
                      <w:marLeft w:val="-16391"/>
                      <w:marRight w:val="376"/>
                      <w:marTop w:val="4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08239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493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413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546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304189775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47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491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7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9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2017-10-05T12:58:00Z</dcterms:created>
  <dcterms:modified xsi:type="dcterms:W3CDTF">2017-10-05T12:58:00Z</dcterms:modified>
</cp:coreProperties>
</file>