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06" w:rsidRDefault="00CA0506" w:rsidP="00CA050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20490-75 Реактивы. Калий марганцовокислый. Технические условия (с Изменениями N 1, 2, 3)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20490-75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</w:p>
    <w:p w:rsidR="00CA0506" w:rsidRDefault="00CA0506" w:rsidP="00CA05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CA0506" w:rsidRDefault="00CA0506" w:rsidP="00CA050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</w:t>
      </w:r>
    </w:p>
    <w:p w:rsidR="00CA0506" w:rsidRDefault="00CA0506" w:rsidP="00CA05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КАЛИЙ МАРГАНЦОВОКИСЛЫЙ</w:t>
      </w:r>
    </w:p>
    <w:p w:rsidR="00CA0506" w:rsidRDefault="00CA0506" w:rsidP="00CA05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</w:p>
    <w:p w:rsidR="00CA0506" w:rsidRPr="00CA0506" w:rsidRDefault="00CA0506" w:rsidP="00CA05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gramStart"/>
      <w:r w:rsidRPr="00CA050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Potassium permanganate.</w:t>
      </w:r>
      <w:proofErr w:type="gramEnd"/>
      <w:r w:rsidRPr="00CA050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CA0506" w:rsidRP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CA050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CA050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CA050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26 2113; 06 0008</w:t>
      </w:r>
    </w:p>
    <w:p w:rsidR="00CA0506" w:rsidRP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CA050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CA050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1975-03-01</w:t>
      </w:r>
      <w:r w:rsidRPr="00CA050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</w:p>
    <w:p w:rsidR="00CA0506" w:rsidRDefault="00CA0506" w:rsidP="00CA050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11.02.75 N 389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5.1071-71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4527-65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620"/>
      </w:tblGrid>
      <w:tr w:rsidR="00CA0506" w:rsidTr="00CA0506">
        <w:trPr>
          <w:trHeight w:val="15"/>
        </w:trPr>
        <w:tc>
          <w:tcPr>
            <w:tcW w:w="5359" w:type="dxa"/>
            <w:hideMark/>
          </w:tcPr>
          <w:p w:rsidR="00CA0506" w:rsidRDefault="00CA0506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CA0506" w:rsidRDefault="00CA0506">
            <w:pPr>
              <w:rPr>
                <w:sz w:val="2"/>
                <w:szCs w:val="24"/>
              </w:rPr>
            </w:pPr>
          </w:p>
        </w:tc>
      </w:tr>
      <w:tr w:rsidR="00CA0506" w:rsidTr="00CA050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подпункта, приложения</w:t>
            </w:r>
          </w:p>
        </w:tc>
      </w:tr>
      <w:tr w:rsidR="00CA0506" w:rsidTr="00CA050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3.3.1; 3.5.1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3.1; 4.1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4232-74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3.5.1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3.3.1; 3.5.1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3.4; 3.7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10485-75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2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10671.4-74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10929-76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3.5.1; 3.7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22180-76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3.3.1; 3.5.1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25794.2-83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25794.3-83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CA0506" w:rsidTr="00CA0506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0506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</w:tbl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Постановлением Госстандарта от 21.10.92 N 1438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ИЗДАНИЕ (декабрь 2001 г.) с Изменениями N 1, 2, 3, утвержденными в феврале 1980 г., мае 1987 г., октябре 1992 г. (ИУС 3-80, 8-87, 1-93)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Настоящий стандарт распространяется на марганцовокислый калий, представляющий собой темно-фиолетовые, почти черные, кристаллы с сине-стальным блеском. Растворим в воде. Водный раствор имеет нейтральную реакцию.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218440"/>
            <wp:effectExtent l="19050" t="0" r="6350" b="0"/>
            <wp:docPr id="1545" name="Рисунок 1545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Относительная молекулярная масса (по международным атомным массам 1987 г.) - 158,034.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изготовление марганцовокислого калия по ИСО 6353-2-83* (Р.26) (приложение 1) и проведение анализов п</w:t>
      </w:r>
      <w:r w:rsidR="006A4D69">
        <w:rPr>
          <w:rFonts w:ascii="Arial" w:hAnsi="Arial" w:cs="Arial"/>
          <w:color w:val="2D2D2D"/>
          <w:spacing w:val="1"/>
          <w:sz w:val="15"/>
          <w:szCs w:val="15"/>
        </w:rPr>
        <w:t>о ИCO 6353-1-82 (приложение 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1.1а. Марганцовокислый калий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По физико-химическим показателям марганцовокислый калий должен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70"/>
        <w:gridCol w:w="1390"/>
        <w:gridCol w:w="1514"/>
        <w:gridCol w:w="1515"/>
      </w:tblGrid>
      <w:tr w:rsidR="00CA0506" w:rsidTr="00CA0506">
        <w:trPr>
          <w:trHeight w:val="15"/>
        </w:trPr>
        <w:tc>
          <w:tcPr>
            <w:tcW w:w="6838" w:type="dxa"/>
            <w:hideMark/>
          </w:tcPr>
          <w:p w:rsidR="00CA0506" w:rsidRDefault="00CA050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A0506" w:rsidRDefault="00CA050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A0506" w:rsidRDefault="00CA050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A0506" w:rsidRDefault="00CA0506">
            <w:pPr>
              <w:rPr>
                <w:sz w:val="2"/>
                <w:szCs w:val="24"/>
              </w:rPr>
            </w:pPr>
          </w:p>
        </w:tc>
      </w:tr>
      <w:tr w:rsidR="00CA0506" w:rsidTr="00CA05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CA0506" w:rsidTr="00CA0506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 чистый (х.ч.) </w:t>
            </w:r>
            <w:r>
              <w:rPr>
                <w:color w:val="2D2D2D"/>
                <w:sz w:val="15"/>
                <w:szCs w:val="15"/>
              </w:rPr>
              <w:br/>
              <w:t>ОКП 26 2113 0603 04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 (ч.д.а.) ОКП 26 2113 0602 05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 </w:t>
            </w:r>
            <w:r>
              <w:rPr>
                <w:color w:val="2D2D2D"/>
                <w:sz w:val="15"/>
                <w:szCs w:val="15"/>
              </w:rPr>
              <w:br/>
              <w:t>ОКП 26 2113 0601 06</w:t>
            </w:r>
          </w:p>
        </w:tc>
      </w:tr>
      <w:tr w:rsidR="00CA0506" w:rsidTr="00CA05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марганцовокислого калия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46100" cy="218440"/>
                  <wp:effectExtent l="19050" t="0" r="6350" b="0"/>
                  <wp:docPr id="1546" name="Рисунок 1546" descr="ГОСТ 20490-75 Реактивы. Калий марганцовокислый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6" descr="ГОСТ 20490-75 Реактивы. Калий марганцовокислый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</w:tr>
      <w:tr w:rsidR="00CA0506" w:rsidTr="00CA05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нерастворимых в воде веществ (</w:t>
            </w:r>
            <w:proofErr w:type="gramStart"/>
            <w:r>
              <w:rPr>
                <w:color w:val="2D2D2D"/>
                <w:sz w:val="15"/>
                <w:szCs w:val="15"/>
              </w:rPr>
              <w:t>исключая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18440"/>
                  <wp:effectExtent l="19050" t="0" r="8255" b="0"/>
                  <wp:docPr id="1547" name="Рисунок 1547" descr="ГОСТ 20490-75 Реактивы. Калий марганцовокислый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7" descr="ГОСТ 20490-75 Реактивы. Калий марганцовокислый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</w:tr>
      <w:tr w:rsidR="00CA0506" w:rsidTr="00CA05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окиси марганца (IV) (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18440"/>
                  <wp:effectExtent l="19050" t="0" r="8255" b="0"/>
                  <wp:docPr id="1548" name="Рисунок 1548" descr="ГОСТ 20490-75 Реактивы. Калий марганцовокислый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8" descr="ГОСТ 20490-75 Реактивы. Калий марганцовокислый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CA0506" w:rsidTr="00CA05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сульфатов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73" type="#_x0000_t75" alt="ГОСТ 20490-75 Реактивы. Калий марганцовокислый. Технические условия (с Изменениями N 1, 2, 3)" style="width:24.2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CA0506" w:rsidTr="00CA05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хлоридов и хлоратов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2574" type="#_x0000_t75" alt="ГОСТ 20490-75 Реактивы. Калий марганцовокислый. Технические условия (с Изменениями N 1, 2, 3)" style="width:15.05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CA0506" w:rsidTr="00CA05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общего азота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2575" type="#_x0000_t75" alt="ГОСТ 20490-75 Реактивы. Калий марганцовокислый. Технические условия (с Изменениями N 1, 2, 3)" style="width:12.9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CA0506" w:rsidTr="00CA0506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мышьяка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2576" type="#_x0000_t75" alt="ГОСТ 20490-75 Реактивы. Калий марганцовокислый. Технические условия (с Изменениями N 1, 2, 3)" style="width:17.2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0,00002</w:t>
            </w:r>
          </w:p>
        </w:tc>
      </w:tr>
    </w:tbl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1,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2а. ТРЕБОВАНИЯ БЕЗОПАСНОСТИ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2а.1. Марганцовокислый калий относится к веществам 2-го класса опасности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Предельно допустимая концентрация его в воздухе рабочей зоны в пересчете на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9895" cy="218440"/>
            <wp:effectExtent l="19050" t="0" r="8255" b="0"/>
            <wp:docPr id="1553" name="Рисунок 1553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- 0,3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8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увеличении концентрации продукт токсичен, действует на центральную нервную систему.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2а.2. При работе с препаратом следует применять средства индивидуальной защиты, соблюдать правила личной гигиены и не допускать попадания препарата внутрь организма.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2а.3. Помещения, в которых проводятся работы с препаратом, должны быть оборудованы непрерывно действующей приточно-вытяжной вентиляцией. 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2а.1-2а.3.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2а.4. Марганцовокислый калий - негорючий пожароопасный продукт, является сильным окислителем. Горючие материалы в смеси с марганцовокислым калием способны самовоспламеняться в обычных условиях хранения и интенсивно гореть. С отдельными горючими материалами (серой, фосфором) образует высокочувствительные к механическим воздействиям смеси, способные взрываться. При загорании упаковок с препаратом следует применять для тушения распыленную воду.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Разд.2а.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Массовую долю общего азота и мышьяка изготовитель определяет периодически в каждой двадцатой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27025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взвешивании применяют лабораторные весы общего назначения типов ВЛР-200 г и ВЛКТ-500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г-М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ВЛЭ-200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Масса средней пробы должна быть не менее 120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массовой доли марганцовокислого калия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Реактивы, растворы и посуда: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4232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20%; готовят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10163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0,5%; свежеприготовленный; готовят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(натрия тиосульфат) 5-водный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27068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pac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твор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молярной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9" type="#_x0000_t75" alt="ГОСТ 20490-75 Реактивы. Калий марганцовокисл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23620" cy="225425"/>
            <wp:effectExtent l="19050" t="0" r="5080" b="0"/>
            <wp:docPr id="1556" name="Рисунок 1556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1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н.); готовят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25794.2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2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3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2-250-2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Кн-2-250-34 ТХС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вместимостью 5 и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4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СВ-14/8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1(3)-25-2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1,2000 г препарата помещают пипеткой в мерную колбу и растворяют в воде. Объем раствора доводят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5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помещают в коническую колбу, прибавляют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6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2 г йодистого калия,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7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серной кислоты, перемешивают и титруют из бюретки раствором 5-водного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до перехода окраски раствора в соломенно-желтую, затем добавляют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8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 и продолжают титрование при тщательном перемешивании до обесцвечивания раствора.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проводят контрольный опыт с теми же количествами растворов йодистого калия и серной кислоты и при необходимости вносят соответствующую поправку в результаты определения.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Массовую долю марганцовокислого калия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9" type="#_x0000_t75" alt="ГОСТ 20490-75 Реактивы. Калий марганцовокислый. Технические условия (с Изменениями N 1, 2, 3)" style="width:14.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73835" cy="389255"/>
            <wp:effectExtent l="19050" t="0" r="0" b="0"/>
            <wp:docPr id="1566" name="Рисунок 1566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1" type="#_x0000_t75" alt="ГОСТ 20490-75 Реактивы. Калий марганцовокислы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5-водного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молярной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2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3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4" type="#_x0000_t75" alt="ГОСТ 20490-75 Реактивы. Калий марганцовокислы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0,00316 - масса марганцовокислого калия,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5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раствора 5-водного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молярной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6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0,15%.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±0,4%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7" type="#_x0000_t75" alt="ГОСТ 20490-75 Реактивы. Калий марганцовокислый. Технические условия (с Изменениями N 1, 2, 3)" style="width:12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использовать навеску массой около 0,1500 г без разбавления.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3.2.1-3.2.3.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пределение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массовой доли нерастворимых в воде веществ и окиси марганца (IV)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Реактивы, растворы и посуда: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щавелевая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22180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жидкость промывная; готовят следующим образом: 10,00 г щавелевой кислоты помещают в стакан вместимостью 250-400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8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9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0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перемешивают и фильтруют;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фильтрующий ТФ ПОР10 или ТФ ПОР16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В-1-1000 ТХС и В-1-250 (400) ТС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1-1000-2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20,0000 г препарата помещают в стакан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1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600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2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фильтруют через фильтрующий тигель, предварительно высушенный до постоянной массы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3" type="#_x0000_t75" alt="ГОСТ 20490-75 Реактивы. Калий марганцовокислый. Технические условия (с Изменениями N 1, 2, 3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 взвешенный (результат взвешивания в граммах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Остаток на фильтре промывают водой до полного исчезновения розовой окраски в промывной воде и сушат в сушильном шкафу при 105-110°С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до постоянной массы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4" type="#_x0000_t75" alt="ГОСТ 20490-75 Реактивы. Калий марганцовокислый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Далее остаток на фильтре промывают сначала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5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промывной жидкости, нагретой до кипения, а затем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6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горячей воды и снова сушат в сушильном шкафу при 105-110°С до постоянной массы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7" type="#_x0000_t75" alt="ГОСТ 20490-75 Реактивы. Калий марганцовокислый. Технические условия (с Изменениями N 1, 2, 3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стандарта по массе нерастворимых в воде веществ (исключая окись марганца (IV), если разность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584" name="Рисунок 1584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- 1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- 2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- 3 мг.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Допускаемая относительная суммарная погрешность результата анализа для препарата квалификации химически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чистый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±35%, для препарата квалификации чистый для анализа и чистый - ±20%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9" type="#_x0000_t75" alt="ГОСТ 20490-75 Реактивы. Калий марганцовокислый. Технические условия (с Изменениями N 1, 2, 3)" style="width:12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 по массе окиси марганца (IV), если разность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25145" cy="225425"/>
            <wp:effectExtent l="19050" t="0" r="8255" b="0"/>
            <wp:docPr id="1586" name="Рисунок 1586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- 20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- 20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- 40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±10%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1" type="#_x0000_t75" alt="ГОСТ 20490-75 Реактивы. Калий марганцовокислый. Технические условия (с Изменениями N 1, 2, 3)" style="width:12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3.3.1, 3.3.2.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сульфатов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10671.5</w:t>
      </w:r>
      <w:r>
        <w:rPr>
          <w:rFonts w:ascii="Arial" w:hAnsi="Arial" w:cs="Arial"/>
          <w:color w:val="2D2D2D"/>
          <w:spacing w:val="1"/>
          <w:sz w:val="15"/>
          <w:szCs w:val="15"/>
        </w:rPr>
        <w:t> визуально-нефелометрическим методом (способ 1). При этом 1,00 г препарата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2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прибавляют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3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4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этилового спирта (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сорт),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5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соляной кислоты, накрывают колбу часовым стеклом и нагревают на водяной бане до полного растворения препарата и обесцвечивания раствора. Полученный раствор количественно переносят в выпарительную чашку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6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выпаривают на водяной бане досуха. Остаток растворяют в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7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снова выпаривают досуха.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Сухой остаток растворяют в небольшом количестве воды, переносят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8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9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доводят объем водой до метки и перемешивают. Если раствор мутный, его фильтруют через промытый горячей водой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0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с массовой долей 10%,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1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крахмала и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2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бария, тщательно перемешивая раствор после прибавления каждого реактива.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на темном фоне через 30 мин опалесценция анализируемого раствора не будет интенсивнее опалесценции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- 0,02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3" type="#_x0000_t75" alt="ГОСТ 20490-75 Реактивы. Калий марганцовокислый. Технические условия (с Изменениями N 1, 2, 3)" style="width:23.1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- 0,05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4" type="#_x0000_t75" alt="ГОСТ 20490-75 Реактивы. Калий марганцовокислый. Технические условия (с Изменениями N 1, 2, 3)" style="width:23.1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- 0,10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5" type="#_x0000_t75" alt="ГОСТ 20490-75 Реактивы. Калий марганцовокислый. Технические условия (с Изменениями N 1, 2, 3)" style="width:23.1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6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с массовой долей 10%,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7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 и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8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хлористого бария.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 результат вносят поправку на содержание сульфатов в применяемом количестве реактивов, определяемую контрольным опытом.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хлоридов и хлоратов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Реактивы, растворы и посуда: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водорода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10929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25%; готовят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соответствующим разбавлением готовят раствор массовой концентрации 0,01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9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молярной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0" type="#_x0000_t75" alt="ГОСТ 20490-75 Реактивы. Калий марганцовокисл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607" name="Рисунок 1607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2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н.); готовят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25794.3;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Кн-2-100-22 ТХС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вместимостью 5 (10)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3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1-50-2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1,00 г препарата помещают в коническую колбу, растворяют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4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теплой воды и прибавляют при перемешивании смесь, состоящую из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5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6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 и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7" type="#_x0000_t75" alt="ГОСТ 20490-75 Реактивы. Калий марганцовокислый. Технические условия (с Изменениями N 1, 2, 3)" style="width:8.05pt;height:17.2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полного обесцвечивания и охлаждения раствора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8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на темном фоне через 20 мин опалесценция анализируемого раствора не будет интенсивнее опалесценции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- 0,02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- 0,03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- 0,10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9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0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1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3.5.1, 3.5.2.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общего азота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10671.4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1,00 г препарата помещают в колбу для отделения аммиака дистилляцией, прибавляют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2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3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серной кислоты и 2,5 г щавелевой кислоты. После полного обесцвечивания раствора его нейтрализуют раствором гидроокиси натрия до начала выпадения осадка гидроокиси марганца и далее определение проводят фотометрическим или визуально-колориметрическим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общего азота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- 0,02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- 0,03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При разногласиях в оценке массовой доли общего азота анализ проводят фотометрическим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10485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5,00 г препарата помещают в выпарительную чашку (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), растворяют в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4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теплой воды,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5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концентрированной серной кислоты и по каплям при перемешивании прибавляют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квалификации химически чистый (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10929</w:t>
      </w:r>
      <w:r>
        <w:rPr>
          <w:rFonts w:ascii="Arial" w:hAnsi="Arial" w:cs="Arial"/>
          <w:color w:val="2D2D2D"/>
          <w:spacing w:val="1"/>
          <w:sz w:val="15"/>
          <w:szCs w:val="15"/>
        </w:rPr>
        <w:t>) до обесцвечивания раствора, затем раствор выпаривают на водяной бане досуха.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после охлаждения растворяют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6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далее определение проводят методом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в сернокислой среде.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Препарат считают соответствующим требованиям настоящего стандарта, если наблюдаемая окраска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взаимодействия с анализируемым раствором не будет интенсивнее окраски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взаимодействия с раствором, приготовленным одновременно с анализируемым и содержащим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- 0,0005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7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8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2-водного хлорида олова (II).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3.6, 3.7.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Препарат упаковывают и маркируют в соответствии с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2т-1, 2т-4.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III, IV, V, VI.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тару наносят знак опасности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5, подкласс 5.1, черт.5, классификационный шифр 5112) и серийный номер ООН 1490.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Препарат транспортируют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упаковке изготовителя в 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допускается хранение совместно с легковоспламеняющимися веществами, горючими материалами и кислотами.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марганцовокислого калия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препарата - три года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CA0506" w:rsidRDefault="00CA0506" w:rsidP="00CA050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1 (обязательное). ИСО 6353-2-83 "Реактивы для химического анализа. Часть 2. Технические условия. Первая серия"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Р.26.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КАЛИЙ МАРГАНЦОВОКИСЛЫЙ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218440"/>
            <wp:effectExtent l="19050" t="0" r="6350" b="0"/>
            <wp:docPr id="1625" name="Рисунок 1625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Относительная молекулярная масса 158,04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Р.26.1.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"/>
        <w:gridCol w:w="8440"/>
        <w:gridCol w:w="899"/>
        <w:gridCol w:w="349"/>
        <w:gridCol w:w="453"/>
      </w:tblGrid>
      <w:tr w:rsidR="00CA0506" w:rsidTr="00CA0506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CA0506" w:rsidRDefault="00CA0506">
            <w:pPr>
              <w:rPr>
                <w:sz w:val="2"/>
                <w:szCs w:val="24"/>
              </w:rPr>
            </w:pPr>
          </w:p>
        </w:tc>
        <w:tc>
          <w:tcPr>
            <w:tcW w:w="8870" w:type="dxa"/>
            <w:hideMark/>
          </w:tcPr>
          <w:p w:rsidR="00CA0506" w:rsidRDefault="00CA050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A0506" w:rsidRDefault="00CA050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A0506" w:rsidRDefault="00CA0506">
            <w:pPr>
              <w:rPr>
                <w:sz w:val="2"/>
                <w:szCs w:val="24"/>
              </w:rPr>
            </w:pPr>
          </w:p>
        </w:tc>
      </w:tr>
      <w:tr w:rsidR="00CA0506" w:rsidTr="00CA0506">
        <w:trPr>
          <w:gridAfter w:val="1"/>
          <w:wAfter w:w="480" w:type="dxa"/>
        </w:trPr>
        <w:tc>
          <w:tcPr>
            <w:tcW w:w="370" w:type="dxa"/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марганцовокислого калия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46100" cy="218440"/>
                  <wp:effectExtent l="19050" t="0" r="6350" b="0"/>
                  <wp:docPr id="1626" name="Рисунок 1626" descr="ГОСТ 20490-75 Реактивы. Калий марганцовокислый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" descr="ГОСТ 20490-75 Реактивы. Калий марганцовокислый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370" w:type="dxa"/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</w:tr>
      <w:tr w:rsidR="00CA0506" w:rsidTr="00CA0506">
        <w:tc>
          <w:tcPr>
            <w:tcW w:w="370" w:type="dxa"/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нерастворимых в воде веществ, %, не более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70" w:type="dxa"/>
            <w:gridSpan w:val="2"/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</w:tr>
      <w:tr w:rsidR="00CA0506" w:rsidTr="00CA0506">
        <w:tc>
          <w:tcPr>
            <w:tcW w:w="370" w:type="dxa"/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хлоридов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2651" type="#_x0000_t75" alt="ГОСТ 20490-75 Реактивы. Калий марганцовокислый. Технические условия (с Изменениями N 1, 2, 3)" style="width:15.05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70" w:type="dxa"/>
            <w:gridSpan w:val="2"/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</w:tr>
      <w:tr w:rsidR="00CA0506" w:rsidTr="00CA0506">
        <w:tc>
          <w:tcPr>
            <w:tcW w:w="370" w:type="dxa"/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сульфатов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2652" type="#_x0000_t75" alt="ГОСТ 20490-75 Реактивы. Калий марганцовокислый. Технические условия (с Изменениями N 1, 2, 3)" style="width:23.1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70" w:type="dxa"/>
            <w:gridSpan w:val="2"/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</w:tr>
      <w:tr w:rsidR="00CA0506" w:rsidTr="00CA0506">
        <w:tc>
          <w:tcPr>
            <w:tcW w:w="370" w:type="dxa"/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общего азота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2653" type="#_x0000_t75" alt="ГОСТ 20490-75 Реактивы. Калий марганцовокислый. Технические условия (с Изменениями N 1, 2, 3)" style="width:12.9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70" w:type="dxa"/>
            <w:gridSpan w:val="2"/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</w:tr>
      <w:tr w:rsidR="00CA0506" w:rsidTr="00CA0506">
        <w:tc>
          <w:tcPr>
            <w:tcW w:w="370" w:type="dxa"/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тяжелых металлов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2654" type="#_x0000_t75" alt="ГОСТ 20490-75 Реактивы. Калий марганцовокислый. Технические условия (с Изменениями N 1, 2, 3)" style="width:17.2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370" w:type="dxa"/>
            <w:gridSpan w:val="2"/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</w:tr>
      <w:tr w:rsidR="00CA0506" w:rsidTr="00CA0506">
        <w:tc>
          <w:tcPr>
            <w:tcW w:w="370" w:type="dxa"/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железа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2655" type="#_x0000_t75" alt="ГОСТ 20490-75 Реактивы. Калий марганцовокислый. Технические условия (с Изменениями N 1, 2, 3)" style="width:15.6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506" w:rsidRDefault="00CA050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370" w:type="dxa"/>
            <w:gridSpan w:val="2"/>
            <w:hideMark/>
          </w:tcPr>
          <w:p w:rsidR="00CA0506" w:rsidRDefault="00CA0506">
            <w:pPr>
              <w:rPr>
                <w:sz w:val="24"/>
                <w:szCs w:val="24"/>
              </w:rPr>
            </w:pPr>
          </w:p>
        </w:tc>
      </w:tr>
    </w:tbl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Р.26.2. Приготовление анализируемого раствора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г препарата растворяют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6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7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выпаривают досуха на водяной бане. Остаток растворяют в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8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снова выпаривают досуха. Остаток растворяют приблизительно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9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разбавляют до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0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Р.26.3. Методы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Р.26.3.1.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Определение массовой доли марганцовокислого калия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Около 1,000 г препарата помещают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1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приблизительно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2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Разбавляют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50,0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3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этого раствора прибавляют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4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йодистого калия с массовой долей 20%,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5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серной кислоты с массовой долей 20% и титруют выделившийся йод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молярной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6" type="#_x0000_t75" alt="ГОСТ 20490-75 Реактивы. Калий марганцовокисл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225425"/>
            <wp:effectExtent l="19050" t="0" r="2540" b="0"/>
            <wp:docPr id="1643" name="Рисунок 1643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8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присутствии раствора крахмала.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крахмала готовят следующим образом: из 1,0 г растворимого крахмала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9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 приготовляют пасту, вносят ее при перемешивании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0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кипящей воды, кипятят несколько минут и охлаждают. Раствор годен в течение двух недель. (Срок годности раствора может быть продлен до нескольких месяцев добавлением нескольких капель раствора формальдегида).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1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молярной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2" type="#_x0000_t75" alt="ГОСТ 20490-75 Реактивы. Калий марганцовокисл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225425"/>
            <wp:effectExtent l="19050" t="0" r="2540" b="0"/>
            <wp:docPr id="1649" name="Рисунок 1649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4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соответствует 0,00316 г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218440"/>
            <wp:effectExtent l="19050" t="0" r="6350" b="0"/>
            <wp:docPr id="1651" name="Рисунок 1651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Р.26.3.2.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Определение массовой доли нерастворимых в воде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г анализируемого препарата анализируют в соответствии с ОМ 1*.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Общие методы анализа (ОМ) - по ИСО 6353-1-82.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остатка не должна превышать 2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Р.26.3.3.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Определение массовой доли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 г препарата растворяют в 35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6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7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по каплям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8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перекиси водорода. По окончании восстановления разбавляют точно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9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0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восстановленного раствора анализируют в соответствии с ОМ 2*.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Общие методы анализа (ОМ) - по ИСО 6353-1-82.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Готовят контрольный раствор, используя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1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хлоридного раствора сравнения II (1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2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=0,005%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Хлоридный раствор сравнения II готовят непосредственно перед употреблением разбавлением водой в мерной колбе основного раствора сравнения в соотношении 1:100. Основной раствор сравнения готовят следующим образом: 1,65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NaCI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растворяют, разбавляют до метки в мерной колбе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3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Р.26.3.4.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Определение массовой доли сульфатов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4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анализируемого раствора (Р.26.2) анализируют в соответствии с ОМ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Готовят контрольный раствор, используя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5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сульфатного раствора сравнения II (5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6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=0,005%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7" type="#_x0000_t75" alt="ГОСТ 20490-75 Реактивы. Калий марганцовокислый. Технические условия (с Изменениями N 1, 2, 3)" style="width:23.1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Сульфатный раствор сравнения II готовят непосредственно перед употреблением разбавлением водой в мерной колбе основного раствора сравнения в соотношении 1:100. Основной раствор сравнения готовят следующим образом: 1,81 г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84505" cy="218440"/>
            <wp:effectExtent l="19050" t="0" r="0" b="0"/>
            <wp:docPr id="1664" name="Рисунок 1664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растворяют в воде, разбавляют до метки водой в мерной колбе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9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Р.26.3.5.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Определение массовой доли общего азота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г препарата растворяют в 100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0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анализируют в соответствии с ОМ 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Готовят контрольный раствор, используя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1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азотсодержащего раствора сравнения II (5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2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=0,005% N).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Азотсодержащий раствор сравнения II готовят непосредственно перед употреблением разбавлением водой в мерной колбе основного раствора сравнения в соотношении 1:100. Основной раствор сравнения готовят следующим образом: 6,07 г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669" name="Рисунок 1669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растворяют в воде, разбавляют до метки водой в мерной колбе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4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Р.26.3.6.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Определение массовой доли тяжелых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К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5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анализируемого раствора (Р.26.2)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6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анализируют в соответствии с ОМ 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Готовят контрольный раствор, используя 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7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свинецсодержащего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сравнения II (1,5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8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=0,003%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9" type="#_x0000_t75" alt="ГОСТ 20490-75 Реактивы. Калий марганцовокислый. Технические условия (с Изменениями N 1, 2, 3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Свинецсодержащий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 сравнения II готовят непосредственно перед употреблением разбавлением водой в мерной колбе основного раствора сравнения в соотношении 1:100. Основной раствор сравнения готовят следующим образом: к 1,60 г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75640" cy="225425"/>
            <wp:effectExtent l="19050" t="0" r="0" b="0"/>
            <wp:docPr id="1676" name="Рисунок 1676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добавляют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1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азотной кислоты, разбавляют до метки водой в мерной колбе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2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Р.26.3.7.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Определение массовой доли железа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3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анализируемого раствора (Р.26.2)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4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анализируют в соответствии с ОМ 8.1.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Готовят контрольный раствор, используя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5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железосодержащего раствора сравнения II (1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6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=0,002%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7" type="#_x0000_t75" alt="ГОСТ 20490-75 Реактивы. Калий марганцовокислый. Технические условия (с Изменениями N 1, 2, 3)" style="width:15.6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Железосодержащий раствор сравнения II готовят непосредственно перед употреблением разбавлением водой в мерной колбе основного раствора сравнения в соотношении 1:100. Основной раствор сравнения готовят следующим образом: к 8,63 г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19225" cy="218440"/>
            <wp:effectExtent l="19050" t="0" r="9525" b="0"/>
            <wp:docPr id="1684" name="Рисунок 1684" descr="ГОСТ 20490-75 Реактивы. Калий марганцовокисл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 descr="ГОСТ 20490-75 Реактивы. Калий марганцовокисл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добавляют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9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 с массовой долей 25%, разбавляют до метки водой в мерной колбе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0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2 (обязательное). ИСО 6353-1-82 "Химические реактивы. Часть 1. Общие методы испытаний"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нерастворимых в воде веществ (ОМ 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Указанную навеску анализируемого препарата растворяют насколько это возможно в подходящем объеме кипящей воды, охлаждают и фильтруют через стеклянный пористый фильтр с диаметром пор 16-40 мкм, предварительно высушенный в течение 1 ч при (105±2)°С, охлажденный в эксикаторе и взвешенный с точностью до 0,1 мг.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Осадок на фильтре промывают водой, высушивают в течение 1 ч при (105±2)°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охлаждают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эксикаторе, после чего фильтр с осадком взвешивают с точностью до 0,1 мг. Рассчитывают массу осадка.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хлоридов (ОМ 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Указанный объем анализируемого раствора подкисляют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1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с массовой долей 25% и добавляют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2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 с массовой долей приблизительно 1,7%.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Смеси дают постоять 2 мин, после чего сравнивают ее опалесценцию с опалесценцией смеси, полученной при аналогичной обработке соответствующего контрольного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сульфатов (ОМ 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Готовят затравочный раствор, смешивая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3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сульфата калия с массовой долей 0,02% в этиловом спирте с объемной долей 30%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4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2-водного хлорида бария с массовой долей 25%. Ровно через 1 мин к этой смеси добавляют указанный объем анализируемого раствора, предварительно подкисленного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5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с массовой долей 20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Смесь отстаивают в течение 5 мин и сравнивают ее помутнение с помутнением смеси, полученной при аналогичной обработке соответствующего контрольного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 Определение массовой доли общего азота (ОМ 6)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указанному объему анализируемого раствора, разбавленному при необходимости до объема 140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6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 приборе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Кьельдаля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состоящем из колбы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Кьельдаля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перегонного устройства, добавляют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7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гидроокиси натрия с массовой долей 32% и 1,0 г сплава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Деварда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алюминиевой проволоки.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Выдерживают в течение 1 ч. Отгоняют 75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8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реакционной смеси в мерный цилиндр, содержащий 5,0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9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 с массовой долей 0,5%. Добавляют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0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с массовой долей 32%,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1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реактива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разбавляют до объема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2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Сравнивают интенсивность желтой окраски полученного раствора с интенсивностью окраски раствора, полученного при аналогичной обработке соответствующего контрольного раствора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 Определение массовой доли тяжелых металлов (в виде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3" type="#_x0000_t75" alt="ГОСТ 20490-75 Реактивы. Калий марганцовокислый. Технические условия (с Изменениями N 1, 2, 3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(ОМ 7)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указанному объему анализируемого раствора добавляют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4" type="#_x0000_t75" alt="ГОСТ 20490-75 Реактивы. Калий марганцовокисл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уксусной кислоты с массовой долей 30% и насыщают раствор сероводородом или добавляют соответствующий объем водного раствора сероводорода.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Сравнивают интенсивность коричневой окраски полученного раствора с интенсивностью окраски раствора, полученного при аналогичной обработке соответствующего контрольного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CA0506" w:rsidRDefault="00CA0506" w:rsidP="00CA050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5.8.1. Определение массовой доли железа с использованием 1,10-фенантролина (OM 8.1) по </w:t>
      </w:r>
      <w:r w:rsidRPr="00CA0506">
        <w:rPr>
          <w:rFonts w:ascii="Arial" w:hAnsi="Arial" w:cs="Arial"/>
          <w:color w:val="2D2D2D"/>
          <w:spacing w:val="1"/>
          <w:sz w:val="15"/>
          <w:szCs w:val="15"/>
        </w:rPr>
        <w:t>ГОСТ 10555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Приложения 1 и 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sectPr w:rsidR="00FC651B" w:rsidRPr="00CA0506" w:rsidSect="0095551E">
      <w:footerReference w:type="default" r:id="rId1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06" w:rsidRDefault="00CA0506" w:rsidP="007E5D19">
      <w:pPr>
        <w:spacing w:after="0" w:line="240" w:lineRule="auto"/>
      </w:pPr>
      <w:r>
        <w:separator/>
      </w:r>
    </w:p>
  </w:endnote>
  <w:endnote w:type="continuationSeparator" w:id="0">
    <w:p w:rsidR="00CA0506" w:rsidRDefault="00CA0506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06" w:rsidRDefault="00CA0506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A0506" w:rsidRDefault="00CA0506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06" w:rsidRDefault="00CA0506" w:rsidP="007E5D19">
      <w:pPr>
        <w:spacing w:after="0" w:line="240" w:lineRule="auto"/>
      </w:pPr>
      <w:r>
        <w:separator/>
      </w:r>
    </w:p>
  </w:footnote>
  <w:footnote w:type="continuationSeparator" w:id="0">
    <w:p w:rsidR="00CA0506" w:rsidRDefault="00CA0506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55402"/>
    <w:rsid w:val="002D3ACA"/>
    <w:rsid w:val="00313072"/>
    <w:rsid w:val="00362C0C"/>
    <w:rsid w:val="003D53F9"/>
    <w:rsid w:val="003F7A45"/>
    <w:rsid w:val="00420BBA"/>
    <w:rsid w:val="00477A04"/>
    <w:rsid w:val="0059308D"/>
    <w:rsid w:val="005D6E61"/>
    <w:rsid w:val="006A4D69"/>
    <w:rsid w:val="006B6B83"/>
    <w:rsid w:val="007214CA"/>
    <w:rsid w:val="007E5D19"/>
    <w:rsid w:val="008E615F"/>
    <w:rsid w:val="0095551E"/>
    <w:rsid w:val="00A22746"/>
    <w:rsid w:val="00A716F7"/>
    <w:rsid w:val="00A9165C"/>
    <w:rsid w:val="00AA6FD4"/>
    <w:rsid w:val="00B4381A"/>
    <w:rsid w:val="00BC7B61"/>
    <w:rsid w:val="00C05B73"/>
    <w:rsid w:val="00C91654"/>
    <w:rsid w:val="00CA0506"/>
    <w:rsid w:val="00CE3CDF"/>
    <w:rsid w:val="00D445F4"/>
    <w:rsid w:val="00D637C8"/>
    <w:rsid w:val="00D71C2F"/>
    <w:rsid w:val="00DA4FBF"/>
    <w:rsid w:val="00DD1738"/>
    <w:rsid w:val="00E77C21"/>
    <w:rsid w:val="00F1674F"/>
    <w:rsid w:val="00F83D64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mw-headline">
    <w:name w:val="mw-headline"/>
    <w:basedOn w:val="a0"/>
    <w:rsid w:val="00CA0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45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05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311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5692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982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1432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70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187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9233899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7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87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6917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6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46442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37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975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56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255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73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721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152632">
                          <w:marLeft w:val="-14293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76943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065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46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9785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3273729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1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4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0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4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93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10932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339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20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13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582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84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335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67734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488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223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74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8308533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75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5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9283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09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642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5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123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2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062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466325">
                          <w:marLeft w:val="-14293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6738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9699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94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212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36490750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2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84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6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8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852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86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82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2187">
          <w:marLeft w:val="0"/>
          <w:marRight w:val="161"/>
          <w:marTop w:val="0"/>
          <w:marBottom w:val="120"/>
          <w:divBdr>
            <w:top w:val="single" w:sz="4" w:space="3" w:color="000000"/>
            <w:left w:val="single" w:sz="4" w:space="3" w:color="000000"/>
            <w:bottom w:val="single" w:sz="4" w:space="3" w:color="000000"/>
            <w:right w:val="single" w:sz="4" w:space="3" w:color="000000"/>
          </w:divBdr>
        </w:div>
        <w:div w:id="1333219787">
          <w:marLeft w:val="0"/>
          <w:marRight w:val="161"/>
          <w:marTop w:val="0"/>
          <w:marBottom w:val="120"/>
          <w:divBdr>
            <w:top w:val="single" w:sz="4" w:space="3" w:color="000000"/>
            <w:left w:val="single" w:sz="4" w:space="3" w:color="000000"/>
            <w:bottom w:val="single" w:sz="4" w:space="3" w:color="000000"/>
            <w:right w:val="single" w:sz="4" w:space="3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2017-08-25T09:23:00Z</dcterms:created>
  <dcterms:modified xsi:type="dcterms:W3CDTF">2017-08-25T09:23:00Z</dcterms:modified>
</cp:coreProperties>
</file>