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6" w:rsidRDefault="001435B6" w:rsidP="001435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46"/>
          <w:szCs w:val="46"/>
        </w:rPr>
      </w:pPr>
      <w:r>
        <w:rPr>
          <w:rFonts w:ascii="Arial" w:hAnsi="Arial" w:cs="Arial"/>
          <w:color w:val="2D2D2D"/>
          <w:spacing w:val="1"/>
          <w:sz w:val="46"/>
          <w:szCs w:val="46"/>
        </w:rPr>
        <w:t>ГОСТ 1625-2016 Формалин технический. Технические условия</w:t>
      </w:r>
    </w:p>
    <w:p w:rsidR="001435B6" w:rsidRDefault="001435B6" w:rsidP="001435B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1625-2016</w:t>
      </w:r>
    </w:p>
    <w:p w:rsidR="001435B6" w:rsidRDefault="001435B6" w:rsidP="001435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1435B6" w:rsidRDefault="001435B6" w:rsidP="001435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ФОРМАЛИН ТЕХНИЧЕСКИЙ</w:t>
      </w:r>
    </w:p>
    <w:p w:rsidR="001435B6" w:rsidRDefault="001435B6" w:rsidP="001435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1435B6" w:rsidRPr="001435B6" w:rsidRDefault="001435B6" w:rsidP="001435B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1435B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Formalin for industrial use.</w:t>
      </w:r>
      <w:proofErr w:type="gramEnd"/>
      <w:r w:rsidRPr="001435B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1435B6" w:rsidRPr="001435B6" w:rsidRDefault="001435B6" w:rsidP="001435B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1435B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1435B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1435B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71.080.80</w:t>
      </w:r>
    </w:p>
    <w:p w:rsidR="001435B6" w:rsidRDefault="001435B6" w:rsidP="001435B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2017-07-01</w:t>
      </w:r>
    </w:p>
    <w:p w:rsidR="001435B6" w:rsidRDefault="001435B6" w:rsidP="001435B6">
      <w:pPr>
        <w:pStyle w:val="Bodytext21"/>
        <w:shd w:val="clear" w:color="auto" w:fill="auto"/>
        <w:spacing w:line="200" w:lineRule="exact"/>
        <w:ind w:left="20" w:firstLine="0"/>
        <w:jc w:val="center"/>
      </w:pPr>
      <w:r>
        <w:br w:type="page"/>
      </w:r>
    </w:p>
    <w:p w:rsidR="001435B6" w:rsidRDefault="001435B6" w:rsidP="001435B6">
      <w:pPr>
        <w:pStyle w:val="Bodytext30"/>
        <w:shd w:val="clear" w:color="auto" w:fill="auto"/>
        <w:spacing w:before="0" w:after="280" w:line="260" w:lineRule="exact"/>
        <w:jc w:val="center"/>
      </w:pPr>
      <w:r>
        <w:rPr>
          <w:rStyle w:val="Bodytext3"/>
          <w:color w:val="000000"/>
        </w:rPr>
        <w:lastRenderedPageBreak/>
        <w:t>Предисловие</w:t>
      </w:r>
    </w:p>
    <w:p w:rsidR="001435B6" w:rsidRDefault="001435B6" w:rsidP="001435B6">
      <w:pPr>
        <w:pStyle w:val="Bodytext21"/>
        <w:shd w:val="clear" w:color="auto" w:fill="auto"/>
        <w:spacing w:after="145" w:line="231" w:lineRule="exact"/>
        <w:ind w:firstLine="560"/>
        <w:jc w:val="both"/>
      </w:pPr>
      <w:r>
        <w:rPr>
          <w:rStyle w:val="Bodytext2"/>
          <w:color w:val="000000"/>
        </w:rPr>
        <w:t xml:space="preserve">Цели, основные принципы и основной порядок проведения работ по межгосударственной </w:t>
      </w:r>
      <w:proofErr w:type="gramStart"/>
      <w:r>
        <w:rPr>
          <w:rStyle w:val="Bodytext2"/>
          <w:color w:val="000000"/>
        </w:rPr>
        <w:t>стан*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дартизации</w:t>
      </w:r>
      <w:proofErr w:type="spellEnd"/>
      <w:proofErr w:type="gramEnd"/>
      <w:r>
        <w:rPr>
          <w:rStyle w:val="Bodytext2"/>
          <w:color w:val="000000"/>
        </w:rPr>
        <w:t xml:space="preserve"> установлены в ГОСТ 1.0—2015 «Межгосударственная система стандартизации. Основные</w:t>
      </w:r>
      <w:r>
        <w:rPr>
          <w:rStyle w:val="Bodytext2"/>
          <w:color w:val="000000"/>
        </w:rPr>
        <w:br/>
        <w:t xml:space="preserve">положения» и ГОСТ 1.2—2015 «Межгосударственная система стандартизации. Стандарты </w:t>
      </w:r>
      <w:proofErr w:type="spellStart"/>
      <w:r>
        <w:rPr>
          <w:rStyle w:val="Bodytext2"/>
          <w:color w:val="000000"/>
        </w:rPr>
        <w:t>межгос</w:t>
      </w:r>
      <w:proofErr w:type="gramStart"/>
      <w:r>
        <w:rPr>
          <w:rStyle w:val="Bodytext2"/>
          <w:color w:val="000000"/>
        </w:rPr>
        <w:t>у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дарственные. правила и рекомендации по межгосударственной стандартизации. Правила разработки,</w:t>
      </w:r>
      <w:r>
        <w:rPr>
          <w:rStyle w:val="Bodytext2"/>
          <w:color w:val="000000"/>
        </w:rPr>
        <w:br/>
        <w:t>принятия, обновления и отмены»</w:t>
      </w:r>
    </w:p>
    <w:p w:rsidR="001435B6" w:rsidRDefault="001435B6" w:rsidP="001435B6">
      <w:pPr>
        <w:pStyle w:val="Bodytext21"/>
        <w:shd w:val="clear" w:color="auto" w:fill="auto"/>
        <w:spacing w:after="52" w:line="200" w:lineRule="exact"/>
        <w:ind w:firstLine="560"/>
        <w:jc w:val="both"/>
      </w:pPr>
      <w:r>
        <w:rPr>
          <w:rStyle w:val="Bodytext2"/>
          <w:color w:val="000000"/>
        </w:rPr>
        <w:t>Сведения о стандарте</w:t>
      </w:r>
    </w:p>
    <w:p w:rsidR="001435B6" w:rsidRDefault="001435B6" w:rsidP="001435B6">
      <w:pPr>
        <w:pStyle w:val="Bodytext21"/>
        <w:numPr>
          <w:ilvl w:val="0"/>
          <w:numId w:val="41"/>
        </w:numPr>
        <w:shd w:val="clear" w:color="auto" w:fill="auto"/>
        <w:tabs>
          <w:tab w:val="left" w:pos="740"/>
        </w:tabs>
        <w:spacing w:after="265" w:line="231" w:lineRule="exact"/>
        <w:ind w:firstLine="560"/>
        <w:jc w:val="both"/>
      </w:pPr>
      <w:r>
        <w:rPr>
          <w:rStyle w:val="Bodytext2"/>
          <w:color w:val="000000"/>
        </w:rPr>
        <w:t>РАЗРАБОТАН Федеральным государственным унитарным предприятиям «Всероссийский</w:t>
      </w:r>
      <w:r>
        <w:rPr>
          <w:rStyle w:val="Bodytext2"/>
          <w:color w:val="000000"/>
        </w:rPr>
        <w:br/>
        <w:t>научно-исследовательский институт стандартизации материалов и технологий» (ФГУП «ВНИИ СМТ») и</w:t>
      </w:r>
      <w:r>
        <w:rPr>
          <w:rStyle w:val="Bodytext2"/>
          <w:color w:val="000000"/>
        </w:rPr>
        <w:br/>
        <w:t>Публичным акционерным обществом «</w:t>
      </w:r>
      <w:proofErr w:type="spellStart"/>
      <w:r>
        <w:rPr>
          <w:rStyle w:val="Bodytext2"/>
          <w:color w:val="000000"/>
        </w:rPr>
        <w:t>Метафракс</w:t>
      </w:r>
      <w:proofErr w:type="spellEnd"/>
      <w:r>
        <w:rPr>
          <w:rStyle w:val="Bodytext2"/>
          <w:color w:val="000000"/>
        </w:rPr>
        <w:t>»</w:t>
      </w:r>
    </w:p>
    <w:p w:rsidR="001435B6" w:rsidRDefault="001435B6" w:rsidP="001435B6">
      <w:pPr>
        <w:pStyle w:val="Bodytext21"/>
        <w:numPr>
          <w:ilvl w:val="0"/>
          <w:numId w:val="41"/>
        </w:numPr>
        <w:shd w:val="clear" w:color="auto" w:fill="auto"/>
        <w:tabs>
          <w:tab w:val="left" w:pos="802"/>
        </w:tabs>
        <w:spacing w:after="165" w:line="200" w:lineRule="exact"/>
        <w:ind w:firstLine="560"/>
        <w:jc w:val="both"/>
      </w:pPr>
      <w:proofErr w:type="gramStart"/>
      <w:r>
        <w:rPr>
          <w:rStyle w:val="Bodytext2"/>
          <w:color w:val="000000"/>
        </w:rPr>
        <w:t>ВНЕСЕН</w:t>
      </w:r>
      <w:proofErr w:type="gramEnd"/>
      <w:r>
        <w:rPr>
          <w:rStyle w:val="Bodytext2"/>
          <w:color w:val="000000"/>
        </w:rPr>
        <w:t xml:space="preserve"> Межгосударственным техническим комитетом по стандартизации МТК 527 «Химия»</w:t>
      </w:r>
    </w:p>
    <w:p w:rsidR="001435B6" w:rsidRDefault="001435B6" w:rsidP="001435B6">
      <w:pPr>
        <w:pStyle w:val="Bodytext21"/>
        <w:numPr>
          <w:ilvl w:val="0"/>
          <w:numId w:val="41"/>
        </w:numPr>
        <w:shd w:val="clear" w:color="auto" w:fill="auto"/>
        <w:tabs>
          <w:tab w:val="left" w:pos="768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ПРИНЯТ Межгосударственным советом по стандартизации, метрологии и сертификации (пр</w:t>
      </w:r>
      <w:proofErr w:type="gramStart"/>
      <w:r>
        <w:rPr>
          <w:rStyle w:val="Bodytext2"/>
          <w:color w:val="000000"/>
        </w:rPr>
        <w:t>о-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токол</w:t>
      </w:r>
      <w:proofErr w:type="spellEnd"/>
      <w:r>
        <w:rPr>
          <w:rStyle w:val="Bodytext2"/>
          <w:color w:val="000000"/>
        </w:rPr>
        <w:t xml:space="preserve"> от 25 октября 2016 г. </w:t>
      </w:r>
      <w:r>
        <w:rPr>
          <w:rStyle w:val="Bodytext2"/>
          <w:color w:val="000000"/>
          <w:lang w:val="en-US"/>
        </w:rPr>
        <w:t>No</w:t>
      </w:r>
      <w:r w:rsidRPr="001435B6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92-П)</w:t>
      </w:r>
    </w:p>
    <w:p w:rsidR="001435B6" w:rsidRDefault="001435B6" w:rsidP="001435B6">
      <w:pPr>
        <w:pStyle w:val="Tablecaption20"/>
        <w:framePr w:w="9886" w:wrap="notBeside" w:vAnchor="text" w:hAnchor="text" w:xAlign="center" w:y="1"/>
        <w:shd w:val="clear" w:color="auto" w:fill="auto"/>
        <w:spacing w:line="200" w:lineRule="exact"/>
      </w:pPr>
      <w:r>
        <w:rPr>
          <w:rStyle w:val="Tablecaption2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2788"/>
        <w:gridCol w:w="4265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5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Краткое наименование страны</w:t>
            </w:r>
            <w:r>
              <w:rPr>
                <w:rStyle w:val="Bodytext27pt"/>
                <w:color w:val="000000"/>
              </w:rPr>
              <w:br/>
              <w:t xml:space="preserve">по </w:t>
            </w:r>
            <w:r>
              <w:rPr>
                <w:rStyle w:val="Bodytext27pt"/>
                <w:color w:val="000000"/>
                <w:lang w:val="en-US"/>
              </w:rPr>
              <w:t>MK</w:t>
            </w:r>
            <w:r w:rsidRPr="001435B6">
              <w:rPr>
                <w:rStyle w:val="Bodytext27pt"/>
                <w:color w:val="000000"/>
              </w:rPr>
              <w:t xml:space="preserve"> </w:t>
            </w:r>
            <w:r>
              <w:rPr>
                <w:rStyle w:val="Bodytext27pt"/>
                <w:color w:val="000000"/>
              </w:rPr>
              <w:t>(ИСО 316$) 004—97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Код страны</w:t>
            </w:r>
          </w:p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по МК (ИСО 3166) 004—97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5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Сокращенное наименование</w:t>
            </w:r>
            <w:r>
              <w:rPr>
                <w:rStyle w:val="Bodytext27pt"/>
                <w:color w:val="000000"/>
              </w:rPr>
              <w:br/>
              <w:t>национального органа по стандартизации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"/>
                <w:color w:val="000000"/>
              </w:rPr>
              <w:t>Беларусь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  <w:lang w:val="en-US"/>
              </w:rPr>
              <w:t>BY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"/>
                <w:color w:val="000000"/>
              </w:rPr>
              <w:t>Госстандарт Республики Беларусь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"/>
                <w:color w:val="000000"/>
              </w:rPr>
              <w:t>Грузия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  <w:lang w:val="en-US"/>
              </w:rPr>
              <w:t>GE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Bodytext29pt"/>
                <w:color w:val="000000"/>
              </w:rPr>
              <w:t>Груэстандарг</w:t>
            </w:r>
            <w:proofErr w:type="spellEnd"/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"/>
                <w:color w:val="000000"/>
              </w:rPr>
              <w:t>Россия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  <w:lang w:val="en-US"/>
              </w:rPr>
              <w:t>RU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Bodytext29pt"/>
                <w:color w:val="000000"/>
              </w:rPr>
              <w:t>Росстандарг</w:t>
            </w:r>
            <w:proofErr w:type="spellEnd"/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"/>
                <w:color w:val="000000"/>
              </w:rPr>
              <w:t>Таджикистан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  <w:lang w:val="en-US"/>
              </w:rPr>
              <w:t>TJ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Bodytext29pt"/>
                <w:color w:val="000000"/>
              </w:rPr>
              <w:t>Таджикстандарг</w:t>
            </w:r>
            <w:proofErr w:type="spellEnd"/>
          </w:p>
        </w:tc>
      </w:tr>
    </w:tbl>
    <w:p w:rsidR="001435B6" w:rsidRDefault="001435B6" w:rsidP="001435B6">
      <w:pPr>
        <w:framePr w:w="9886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numPr>
          <w:ilvl w:val="0"/>
          <w:numId w:val="41"/>
        </w:numPr>
        <w:shd w:val="clear" w:color="auto" w:fill="auto"/>
        <w:tabs>
          <w:tab w:val="left" w:pos="768"/>
        </w:tabs>
        <w:spacing w:before="205" w:after="272" w:line="240" w:lineRule="exact"/>
        <w:ind w:firstLine="560"/>
        <w:jc w:val="both"/>
      </w:pPr>
      <w:r>
        <w:rPr>
          <w:rStyle w:val="Bodytext2"/>
          <w:color w:val="000000"/>
        </w:rPr>
        <w:t>Приказом Федерального агентства по техническому регулированию и метрологии от 20 декабря</w:t>
      </w:r>
      <w:r>
        <w:rPr>
          <w:rStyle w:val="Bodytext2"/>
          <w:color w:val="000000"/>
        </w:rPr>
        <w:br/>
        <w:t>2016 г. № 2054-ст межгосударственный стандарт ГОСТ 1625—2016 введен в действие в качестве нац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онального</w:t>
      </w:r>
      <w:proofErr w:type="spellEnd"/>
      <w:r>
        <w:rPr>
          <w:rStyle w:val="Bodytext2"/>
          <w:color w:val="000000"/>
        </w:rPr>
        <w:t xml:space="preserve"> стандарта Российской Федерации с 1 июля 2017 г.</w:t>
      </w:r>
    </w:p>
    <w:p w:rsidR="001435B6" w:rsidRDefault="001435B6" w:rsidP="001435B6">
      <w:pPr>
        <w:pStyle w:val="Bodytext21"/>
        <w:numPr>
          <w:ilvl w:val="0"/>
          <w:numId w:val="41"/>
        </w:numPr>
        <w:shd w:val="clear" w:color="auto" w:fill="auto"/>
        <w:tabs>
          <w:tab w:val="left" w:pos="811"/>
        </w:tabs>
        <w:spacing w:after="652" w:line="200" w:lineRule="exact"/>
        <w:ind w:firstLine="560"/>
        <w:jc w:val="both"/>
      </w:pPr>
      <w:r>
        <w:rPr>
          <w:rStyle w:val="Bodytext2"/>
          <w:color w:val="000000"/>
        </w:rPr>
        <w:t>ВЗАМЕН ГОСТ 1625—8£</w:t>
      </w:r>
    </w:p>
    <w:p w:rsidR="001435B6" w:rsidRDefault="001435B6" w:rsidP="001435B6">
      <w:pPr>
        <w:pStyle w:val="Bodytext70"/>
        <w:shd w:val="clear" w:color="auto" w:fill="auto"/>
        <w:spacing w:before="0" w:after="1885"/>
      </w:pPr>
      <w:r>
        <w:rPr>
          <w:rStyle w:val="Bodytext7"/>
          <w:i w:val="0"/>
          <w:iCs w:val="0"/>
          <w:color w:val="000000"/>
        </w:rPr>
        <w:t>Информация об</w:t>
      </w:r>
      <w:r>
        <w:rPr>
          <w:rStyle w:val="Bodytext7NotItalic"/>
          <w:i w:val="0"/>
          <w:iCs w:val="0"/>
          <w:color w:val="000000"/>
        </w:rPr>
        <w:t xml:space="preserve"> изменениях </w:t>
      </w:r>
      <w:r>
        <w:rPr>
          <w:rStyle w:val="Bodytext7"/>
          <w:i w:val="0"/>
          <w:iCs w:val="0"/>
          <w:color w:val="000000"/>
        </w:rPr>
        <w:t>к настоящему стандарту публикуется в</w:t>
      </w:r>
      <w:r>
        <w:rPr>
          <w:rStyle w:val="Bodytext7NotItalic"/>
          <w:i w:val="0"/>
          <w:iCs w:val="0"/>
          <w:color w:val="000000"/>
        </w:rPr>
        <w:t xml:space="preserve"> ежегодном </w:t>
      </w:r>
      <w:r>
        <w:rPr>
          <w:rStyle w:val="Bodytext7"/>
          <w:i w:val="0"/>
          <w:iCs w:val="0"/>
          <w:color w:val="000000"/>
        </w:rPr>
        <w:t>информационном</w:t>
      </w:r>
      <w:r>
        <w:rPr>
          <w:rStyle w:val="Bodytext7"/>
          <w:i w:val="0"/>
          <w:iCs w:val="0"/>
          <w:color w:val="000000"/>
        </w:rPr>
        <w:br/>
        <w:t>указателе «Национальные стандарты», а текст</w:t>
      </w:r>
      <w:r>
        <w:rPr>
          <w:rStyle w:val="Bodytext7NotItalic"/>
          <w:i w:val="0"/>
          <w:iCs w:val="0"/>
          <w:color w:val="000000"/>
        </w:rPr>
        <w:t xml:space="preserve"> изменений и </w:t>
      </w:r>
      <w:r>
        <w:rPr>
          <w:rStyle w:val="Bodytext7"/>
          <w:i w:val="0"/>
          <w:iCs w:val="0"/>
          <w:color w:val="000000"/>
        </w:rPr>
        <w:t>поправок</w:t>
      </w:r>
      <w:r>
        <w:rPr>
          <w:rStyle w:val="Bodytext7NotItalic"/>
          <w:i w:val="0"/>
          <w:iCs w:val="0"/>
          <w:color w:val="000000"/>
        </w:rPr>
        <w:t xml:space="preserve"> — </w:t>
      </w:r>
      <w:r>
        <w:rPr>
          <w:rStyle w:val="Bodytext7"/>
          <w:i w:val="0"/>
          <w:iCs w:val="0"/>
          <w:color w:val="000000"/>
        </w:rPr>
        <w:t xml:space="preserve">в ежемесячном </w:t>
      </w:r>
      <w:proofErr w:type="spellStart"/>
      <w:r>
        <w:rPr>
          <w:rStyle w:val="Bodytext7"/>
          <w:i w:val="0"/>
          <w:iCs w:val="0"/>
          <w:color w:val="000000"/>
        </w:rPr>
        <w:t>информац</w:t>
      </w:r>
      <w:proofErr w:type="gramStart"/>
      <w:r>
        <w:rPr>
          <w:rStyle w:val="Bodytext7"/>
          <w:i w:val="0"/>
          <w:iCs w:val="0"/>
          <w:color w:val="000000"/>
        </w:rPr>
        <w:t>и</w:t>
      </w:r>
      <w:proofErr w:type="spellEnd"/>
      <w:r>
        <w:rPr>
          <w:rStyle w:val="Bodytext7NotItalic"/>
          <w:i w:val="0"/>
          <w:iCs w:val="0"/>
          <w:color w:val="000000"/>
        </w:rPr>
        <w:t>-</w:t>
      </w:r>
      <w:proofErr w:type="gramEnd"/>
      <w:r>
        <w:rPr>
          <w:rStyle w:val="Bodytext7NotItalic"/>
          <w:i w:val="0"/>
          <w:iCs w:val="0"/>
          <w:color w:val="000000"/>
        </w:rPr>
        <w:br/>
      </w:r>
      <w:proofErr w:type="spellStart"/>
      <w:r>
        <w:rPr>
          <w:rStyle w:val="Bodytext7NotItalic"/>
          <w:i w:val="0"/>
          <w:iCs w:val="0"/>
          <w:color w:val="000000"/>
        </w:rPr>
        <w:t>онном</w:t>
      </w:r>
      <w:proofErr w:type="spellEnd"/>
      <w:r>
        <w:rPr>
          <w:rStyle w:val="Bodytext7NotItalic"/>
          <w:i w:val="0"/>
          <w:iCs w:val="0"/>
          <w:color w:val="000000"/>
        </w:rPr>
        <w:t xml:space="preserve"> </w:t>
      </w:r>
      <w:r>
        <w:rPr>
          <w:rStyle w:val="Bodytext7"/>
          <w:i w:val="0"/>
          <w:iCs w:val="0"/>
          <w:color w:val="000000"/>
        </w:rPr>
        <w:t>указателе «Национальная стандарты». В случае пересмотра (замены) или отмены настоящего</w:t>
      </w:r>
      <w:r>
        <w:rPr>
          <w:rStyle w:val="Bodytext7"/>
          <w:i w:val="0"/>
          <w:iCs w:val="0"/>
          <w:color w:val="000000"/>
        </w:rPr>
        <w:br/>
        <w:t>стандарта соответствующее уведомление будет опубликовано в ежемесячном информационном</w:t>
      </w:r>
      <w:r>
        <w:rPr>
          <w:rStyle w:val="Bodytext7"/>
          <w:i w:val="0"/>
          <w:iCs w:val="0"/>
          <w:color w:val="000000"/>
        </w:rPr>
        <w:br/>
        <w:t>указателе</w:t>
      </w:r>
      <w:r>
        <w:rPr>
          <w:rStyle w:val="Bodytext7NotItalic"/>
          <w:i w:val="0"/>
          <w:iCs w:val="0"/>
          <w:color w:val="000000"/>
        </w:rPr>
        <w:t xml:space="preserve"> </w:t>
      </w:r>
      <w:r>
        <w:rPr>
          <w:rStyle w:val="Bodytext7"/>
          <w:i w:val="0"/>
          <w:iCs w:val="0"/>
          <w:color w:val="000000"/>
        </w:rPr>
        <w:t>«Национальные стандарты». Соответствующая информация, уведомление</w:t>
      </w:r>
      <w:r>
        <w:rPr>
          <w:rStyle w:val="Bodytext7NotItalic"/>
          <w:i w:val="0"/>
          <w:iCs w:val="0"/>
          <w:color w:val="000000"/>
        </w:rPr>
        <w:t xml:space="preserve"> и </w:t>
      </w:r>
      <w:r>
        <w:rPr>
          <w:rStyle w:val="Bodytext7"/>
          <w:i w:val="0"/>
          <w:iCs w:val="0"/>
          <w:color w:val="000000"/>
        </w:rPr>
        <w:t>тексты</w:t>
      </w:r>
      <w:r>
        <w:rPr>
          <w:rStyle w:val="Bodytext7"/>
          <w:i w:val="0"/>
          <w:iCs w:val="0"/>
          <w:color w:val="000000"/>
        </w:rPr>
        <w:br/>
        <w:t>размещаются также в информационной системе общего пользования</w:t>
      </w:r>
      <w:r>
        <w:rPr>
          <w:rStyle w:val="Bodytext7NotItalic"/>
          <w:i w:val="0"/>
          <w:iCs w:val="0"/>
          <w:color w:val="000000"/>
        </w:rPr>
        <w:t xml:space="preserve"> — </w:t>
      </w:r>
      <w:r>
        <w:rPr>
          <w:rStyle w:val="Bodytext7"/>
          <w:i w:val="0"/>
          <w:iCs w:val="0"/>
          <w:color w:val="000000"/>
        </w:rPr>
        <w:t xml:space="preserve">на официальном сайте </w:t>
      </w:r>
      <w:proofErr w:type="spellStart"/>
      <w:r>
        <w:rPr>
          <w:rStyle w:val="Bodytext7"/>
          <w:i w:val="0"/>
          <w:iCs w:val="0"/>
          <w:color w:val="000000"/>
        </w:rPr>
        <w:t>Ф</w:t>
      </w:r>
      <w:proofErr w:type="gramStart"/>
      <w:r>
        <w:rPr>
          <w:rStyle w:val="Bodytext7"/>
          <w:i w:val="0"/>
          <w:iCs w:val="0"/>
          <w:color w:val="000000"/>
        </w:rPr>
        <w:t>е</w:t>
      </w:r>
      <w:proofErr w:type="spellEnd"/>
      <w:r>
        <w:rPr>
          <w:rStyle w:val="Bodytext7"/>
          <w:i w:val="0"/>
          <w:iCs w:val="0"/>
          <w:color w:val="000000"/>
        </w:rPr>
        <w:t>-</w:t>
      </w:r>
      <w:proofErr w:type="gramEnd"/>
      <w:r>
        <w:rPr>
          <w:rStyle w:val="Bodytext7"/>
          <w:i w:val="0"/>
          <w:iCs w:val="0"/>
          <w:color w:val="000000"/>
        </w:rPr>
        <w:br/>
      </w:r>
      <w:proofErr w:type="spellStart"/>
      <w:r>
        <w:rPr>
          <w:rStyle w:val="Bodytext7"/>
          <w:i w:val="0"/>
          <w:iCs w:val="0"/>
          <w:color w:val="000000"/>
        </w:rPr>
        <w:t>дерального</w:t>
      </w:r>
      <w:proofErr w:type="spellEnd"/>
      <w:r>
        <w:rPr>
          <w:rStyle w:val="Bodytext7"/>
          <w:i w:val="0"/>
          <w:iCs w:val="0"/>
          <w:color w:val="000000"/>
        </w:rPr>
        <w:t xml:space="preserve"> агентства по техническому регулированию и метрологии в сети Интернет (</w:t>
      </w:r>
      <w:r w:rsidRPr="001435B6">
        <w:rPr>
          <w:rStyle w:val="Bodytext7"/>
          <w:color w:val="000000"/>
          <w:shd w:val="clear" w:color="auto" w:fill="auto"/>
          <w:lang w:val="en-US"/>
        </w:rPr>
        <w:t>www</w:t>
      </w:r>
      <w:r w:rsidRPr="001435B6">
        <w:rPr>
          <w:rStyle w:val="Bodytext7"/>
          <w:color w:val="000000"/>
          <w:shd w:val="clear" w:color="auto" w:fill="auto"/>
        </w:rPr>
        <w:t>.</w:t>
      </w:r>
      <w:proofErr w:type="spellStart"/>
      <w:r w:rsidRPr="001435B6">
        <w:rPr>
          <w:rStyle w:val="Bodytext7"/>
          <w:color w:val="000000"/>
          <w:shd w:val="clear" w:color="auto" w:fill="auto"/>
          <w:lang w:val="en-US"/>
        </w:rPr>
        <w:t>gost</w:t>
      </w:r>
      <w:proofErr w:type="spellEnd"/>
      <w:r w:rsidRPr="001435B6">
        <w:rPr>
          <w:rStyle w:val="Bodytext7"/>
          <w:color w:val="000000"/>
          <w:shd w:val="clear" w:color="auto" w:fill="auto"/>
        </w:rPr>
        <w:t>.</w:t>
      </w:r>
      <w:proofErr w:type="spellStart"/>
      <w:r w:rsidRPr="001435B6">
        <w:rPr>
          <w:rStyle w:val="Bodytext7"/>
          <w:color w:val="000000"/>
          <w:shd w:val="clear" w:color="auto" w:fill="auto"/>
          <w:lang w:val="en-US"/>
        </w:rPr>
        <w:t>ru</w:t>
      </w:r>
      <w:proofErr w:type="spellEnd"/>
      <w:r>
        <w:rPr>
          <w:rStyle w:val="Bodytext7"/>
          <w:i w:val="0"/>
          <w:iCs w:val="0"/>
          <w:color w:val="000000"/>
        </w:rPr>
        <w:t>)</w:t>
      </w:r>
    </w:p>
    <w:p w:rsidR="001435B6" w:rsidRDefault="001435B6" w:rsidP="001435B6">
      <w:pPr>
        <w:pStyle w:val="Bodytext21"/>
        <w:shd w:val="clear" w:color="auto" w:fill="auto"/>
        <w:spacing w:after="172" w:line="200" w:lineRule="exact"/>
        <w:ind w:firstLine="0"/>
      </w:pPr>
      <w:r>
        <w:rPr>
          <w:rStyle w:val="Bodytext2"/>
          <w:color w:val="000000"/>
        </w:rPr>
        <w:t xml:space="preserve">© </w:t>
      </w:r>
      <w:proofErr w:type="spellStart"/>
      <w:r>
        <w:rPr>
          <w:rStyle w:val="Bodytext2"/>
          <w:color w:val="000000"/>
        </w:rPr>
        <w:t>Стандартинформ</w:t>
      </w:r>
      <w:proofErr w:type="spellEnd"/>
      <w:r>
        <w:rPr>
          <w:rStyle w:val="Bodytext2"/>
          <w:color w:val="000000"/>
        </w:rPr>
        <w:t>. 2017</w:t>
      </w:r>
    </w:p>
    <w:p w:rsidR="001435B6" w:rsidRDefault="001435B6" w:rsidP="001435B6">
      <w:pPr>
        <w:pStyle w:val="Bodytext21"/>
        <w:shd w:val="clear" w:color="auto" w:fill="auto"/>
        <w:spacing w:after="145" w:line="231" w:lineRule="exact"/>
        <w:ind w:firstLine="560"/>
        <w:jc w:val="both"/>
      </w:pPr>
      <w:r>
        <w:rPr>
          <w:rStyle w:val="Bodytext2"/>
          <w:color w:val="000000"/>
        </w:rPr>
        <w:t xml:space="preserve">В Российской Федерации </w:t>
      </w:r>
      <w:proofErr w:type="spellStart"/>
      <w:r>
        <w:rPr>
          <w:rStyle w:val="Bodytext2"/>
          <w:color w:val="000000"/>
        </w:rPr>
        <w:t>частоящий</w:t>
      </w:r>
      <w:proofErr w:type="spellEnd"/>
      <w:r>
        <w:rPr>
          <w:rStyle w:val="Bodytext2"/>
          <w:color w:val="000000"/>
        </w:rPr>
        <w:t xml:space="preserve"> стандарт не может быть полностью или частично </w:t>
      </w:r>
      <w:proofErr w:type="spellStart"/>
      <w:r>
        <w:rPr>
          <w:rStyle w:val="Bodytext2"/>
          <w:color w:val="000000"/>
        </w:rPr>
        <w:t>воспрои</w:t>
      </w:r>
      <w:proofErr w:type="gramStart"/>
      <w:r>
        <w:rPr>
          <w:rStyle w:val="Bodytext2"/>
          <w:color w:val="000000"/>
        </w:rPr>
        <w:t>з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веден. тиражирован и распространен в качестве официального издания без разрешения Федерального</w:t>
      </w:r>
      <w:r>
        <w:rPr>
          <w:rStyle w:val="Bodytext2"/>
          <w:color w:val="000000"/>
        </w:rPr>
        <w:br/>
        <w:t>агентства по техническому регулированию и метрологии</w:t>
      </w:r>
    </w:p>
    <w:p w:rsidR="001435B6" w:rsidRDefault="001435B6" w:rsidP="001435B6">
      <w:pPr>
        <w:pStyle w:val="Bodytext21"/>
        <w:shd w:val="clear" w:color="auto" w:fill="auto"/>
        <w:spacing w:line="200" w:lineRule="exact"/>
        <w:ind w:firstLine="0"/>
        <w:jc w:val="left"/>
        <w:sectPr w:rsidR="001435B6">
          <w:headerReference w:type="even" r:id="rId7"/>
          <w:headerReference w:type="default" r:id="rId8"/>
          <w:footnotePr>
            <w:numFmt w:val="chicago"/>
            <w:numRestart w:val="eachPage"/>
          </w:footnotePr>
          <w:pgSz w:w="11900" w:h="16840"/>
          <w:pgMar w:top="1471" w:right="986" w:bottom="1564" w:left="972" w:header="0" w:footer="3" w:gutter="0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>и</w:t>
      </w:r>
    </w:p>
    <w:p w:rsidR="001435B6" w:rsidRDefault="001435B6" w:rsidP="001435B6">
      <w:pPr>
        <w:spacing w:before="21" w:after="21" w:line="240" w:lineRule="exact"/>
        <w:rPr>
          <w:color w:val="auto"/>
          <w:sz w:val="19"/>
          <w:szCs w:val="19"/>
        </w:rPr>
      </w:pPr>
    </w:p>
    <w:p w:rsidR="001435B6" w:rsidRDefault="001435B6" w:rsidP="001435B6">
      <w:pPr>
        <w:rPr>
          <w:color w:val="auto"/>
          <w:sz w:val="2"/>
          <w:szCs w:val="2"/>
        </w:rPr>
        <w:sectPr w:rsidR="001435B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384" w:right="0" w:bottom="1629" w:left="0" w:header="0" w:footer="3" w:gutter="0"/>
          <w:pgNumType w:start="1"/>
          <w:cols w:space="720"/>
          <w:noEndnote/>
          <w:docGrid w:linePitch="360"/>
        </w:sectPr>
      </w:pPr>
    </w:p>
    <w:p w:rsidR="001435B6" w:rsidRDefault="001435B6" w:rsidP="001435B6">
      <w:pPr>
        <w:pStyle w:val="Bodytext30"/>
        <w:shd w:val="clear" w:color="auto" w:fill="auto"/>
        <w:spacing w:before="0" w:after="641" w:line="260" w:lineRule="exact"/>
      </w:pPr>
      <w:r>
        <w:rPr>
          <w:rStyle w:val="Bodytext3Spacing10pt"/>
          <w:color w:val="000000"/>
        </w:rPr>
        <w:lastRenderedPageBreak/>
        <w:t>МЕЖГОСУДАРСТВЕННЫЙ СТАНДАРТ</w:t>
      </w:r>
    </w:p>
    <w:p w:rsidR="001435B6" w:rsidRDefault="001435B6" w:rsidP="001435B6">
      <w:pPr>
        <w:pStyle w:val="Bodytext21"/>
        <w:shd w:val="clear" w:color="auto" w:fill="auto"/>
        <w:spacing w:after="197" w:line="351" w:lineRule="exact"/>
        <w:ind w:right="20" w:firstLine="0"/>
        <w:jc w:val="center"/>
      </w:pPr>
      <w:r>
        <w:rPr>
          <w:rStyle w:val="Bodytext2"/>
          <w:color w:val="000000"/>
        </w:rPr>
        <w:t>ФОРМАЛИН ТЕХНИЧЕСКИЙ</w:t>
      </w:r>
      <w:r>
        <w:rPr>
          <w:rStyle w:val="Bodytext2"/>
          <w:color w:val="000000"/>
        </w:rPr>
        <w:br/>
        <w:t>Технические условия</w:t>
      </w:r>
    </w:p>
    <w:p w:rsidR="001435B6" w:rsidRPr="001435B6" w:rsidRDefault="001435B6" w:rsidP="001435B6">
      <w:pPr>
        <w:pStyle w:val="Bodytext80"/>
        <w:shd w:val="clear" w:color="auto" w:fill="auto"/>
        <w:spacing w:before="0" w:after="858" w:line="180" w:lineRule="exact"/>
        <w:ind w:right="20" w:firstLine="0"/>
        <w:rPr>
          <w:lang w:val="en-US"/>
        </w:rPr>
      </w:pPr>
      <w:proofErr w:type="gramStart"/>
      <w:r>
        <w:rPr>
          <w:rStyle w:val="Bodytext8"/>
          <w:color w:val="000000"/>
          <w:lang w:val="en-US"/>
        </w:rPr>
        <w:t>Formalin for industrial use.</w:t>
      </w:r>
      <w:proofErr w:type="gramEnd"/>
      <w:r>
        <w:rPr>
          <w:rStyle w:val="Bodytext8"/>
          <w:color w:val="000000"/>
          <w:lang w:val="en-US"/>
        </w:rPr>
        <w:t xml:space="preserve"> Specifications</w:t>
      </w:r>
    </w:p>
    <w:p w:rsidR="001435B6" w:rsidRPr="001435B6" w:rsidRDefault="001435B6" w:rsidP="001435B6">
      <w:pPr>
        <w:pStyle w:val="Bodytext80"/>
        <w:shd w:val="clear" w:color="auto" w:fill="auto"/>
        <w:spacing w:before="0" w:after="421" w:line="180" w:lineRule="exact"/>
        <w:ind w:firstLine="0"/>
        <w:jc w:val="right"/>
        <w:rPr>
          <w:lang w:val="en-US"/>
        </w:rPr>
      </w:pPr>
      <w:r>
        <w:rPr>
          <w:rStyle w:val="Bodytext8"/>
          <w:color w:val="000000"/>
        </w:rPr>
        <w:t>Дата</w:t>
      </w:r>
      <w:r w:rsidRPr="001435B6">
        <w:rPr>
          <w:rStyle w:val="Bodytext8"/>
          <w:color w:val="000000"/>
          <w:lang w:val="en-US"/>
        </w:rPr>
        <w:t xml:space="preserve"> </w:t>
      </w:r>
      <w:r>
        <w:rPr>
          <w:rStyle w:val="Bodytext8"/>
          <w:color w:val="000000"/>
        </w:rPr>
        <w:t>введения</w:t>
      </w:r>
      <w:r w:rsidRPr="001435B6">
        <w:rPr>
          <w:rStyle w:val="Bodytext8"/>
          <w:color w:val="000000"/>
          <w:lang w:val="en-US"/>
        </w:rPr>
        <w:t xml:space="preserve"> </w:t>
      </w:r>
      <w:r>
        <w:rPr>
          <w:rStyle w:val="Bodytext8"/>
          <w:color w:val="000000"/>
          <w:lang w:val="en-US"/>
        </w:rPr>
        <w:t>— 2017—07—01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28"/>
        </w:tabs>
        <w:spacing w:before="0" w:after="160" w:line="260" w:lineRule="exact"/>
        <w:ind w:firstLine="580"/>
        <w:jc w:val="both"/>
      </w:pPr>
      <w:r>
        <w:rPr>
          <w:rStyle w:val="Bodytext3"/>
          <w:color w:val="000000"/>
        </w:rPr>
        <w:t>Область применения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Настоящий стандарт распространяется на технический формалин, представляющий собой</w:t>
      </w:r>
      <w:r>
        <w:rPr>
          <w:rStyle w:val="Bodytext2"/>
          <w:color w:val="000000"/>
        </w:rPr>
        <w:br/>
        <w:t>водный раствор формальдегида, содержащий метанол в качестве стабилизатора.</w:t>
      </w:r>
    </w:p>
    <w:p w:rsidR="001435B6" w:rsidRDefault="001435B6" w:rsidP="001435B6">
      <w:pPr>
        <w:pStyle w:val="Bodytext21"/>
        <w:shd w:val="clear" w:color="auto" w:fill="auto"/>
        <w:spacing w:after="157" w:line="231" w:lineRule="exact"/>
        <w:ind w:firstLine="580"/>
        <w:jc w:val="both"/>
      </w:pPr>
      <w:r>
        <w:rPr>
          <w:rStyle w:val="Bodytext2"/>
          <w:color w:val="000000"/>
        </w:rPr>
        <w:t xml:space="preserve">Технический формалин используют в химической промышленности в качестве сырья для </w:t>
      </w:r>
      <w:proofErr w:type="spellStart"/>
      <w:r>
        <w:rPr>
          <w:rStyle w:val="Bodytext2"/>
          <w:color w:val="000000"/>
        </w:rPr>
        <w:t>получ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ния</w:t>
      </w:r>
      <w:proofErr w:type="spellEnd"/>
      <w:r>
        <w:rPr>
          <w:rStyle w:val="Bodytext2"/>
          <w:color w:val="000000"/>
        </w:rPr>
        <w:t xml:space="preserve"> синтетических смол, пластических масс, продуктов органического синтеза; в производстве каучука</w:t>
      </w:r>
      <w:r>
        <w:rPr>
          <w:rStyle w:val="Bodytext2"/>
          <w:color w:val="000000"/>
        </w:rPr>
        <w:br/>
        <w:t xml:space="preserve">и резины; в качестве ингибитора в металлургической и нефтяной промышленности; в качестве </w:t>
      </w:r>
      <w:proofErr w:type="spellStart"/>
      <w:r>
        <w:rPr>
          <w:rStyle w:val="Bodytext2"/>
          <w:color w:val="000000"/>
        </w:rPr>
        <w:t>дезин</w:t>
      </w:r>
      <w:proofErr w:type="spellEnd"/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фицирующего</w:t>
      </w:r>
      <w:proofErr w:type="spellEnd"/>
      <w:r>
        <w:rPr>
          <w:rStyle w:val="Bodytext2"/>
          <w:color w:val="000000"/>
        </w:rPr>
        <w:t xml:space="preserve"> средства и антисептика в сельском хозяйстве; в текстильной, кожевенной и бумажной</w:t>
      </w:r>
      <w:r>
        <w:rPr>
          <w:rStyle w:val="Bodytext2"/>
          <w:color w:val="000000"/>
        </w:rPr>
        <w:br/>
        <w:t>промышленности для обработки материалов с целью повышения их качественных характеристик.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65"/>
        </w:tabs>
        <w:spacing w:before="0" w:after="160" w:line="260" w:lineRule="exact"/>
        <w:ind w:firstLine="580"/>
        <w:jc w:val="both"/>
      </w:pPr>
      <w:r>
        <w:rPr>
          <w:rStyle w:val="Bodytext3"/>
          <w:color w:val="000000"/>
        </w:rPr>
        <w:t>Нормативные ссылки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8 </w:t>
      </w:r>
      <w:proofErr w:type="gramStart"/>
      <w:r>
        <w:rPr>
          <w:rStyle w:val="Bodytext2"/>
          <w:color w:val="000000"/>
        </w:rPr>
        <w:t>настоящем</w:t>
      </w:r>
      <w:proofErr w:type="gramEnd"/>
      <w:r>
        <w:rPr>
          <w:rStyle w:val="Bodytext2"/>
          <w:color w:val="000000"/>
        </w:rPr>
        <w:t xml:space="preserve"> стандарте использованы нормативные ссылки на следующие межгосударственные</w:t>
      </w:r>
      <w:r>
        <w:rPr>
          <w:rStyle w:val="Bodytext2"/>
          <w:color w:val="000000"/>
        </w:rPr>
        <w:br/>
        <w:t>стандарты: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ГОСТ 8.579—2002 Государственная система обеспечения единства измерений. </w:t>
      </w:r>
      <w:proofErr w:type="gramStart"/>
      <w:r>
        <w:rPr>
          <w:rStyle w:val="Bodytext2"/>
          <w:color w:val="000000"/>
        </w:rPr>
        <w:t>Требования к</w:t>
      </w:r>
      <w:r>
        <w:rPr>
          <w:rStyle w:val="Bodytext2"/>
          <w:color w:val="000000"/>
        </w:rPr>
        <w:br/>
        <w:t xml:space="preserve">количеству фасованных </w:t>
      </w:r>
      <w:proofErr w:type="spellStart"/>
      <w:r>
        <w:rPr>
          <w:rStyle w:val="Bodytext2"/>
          <w:color w:val="000000"/>
        </w:rPr>
        <w:t>товарое</w:t>
      </w:r>
      <w:proofErr w:type="spellEnd"/>
      <w:r>
        <w:rPr>
          <w:rStyle w:val="Bodytext2"/>
          <w:color w:val="000000"/>
        </w:rPr>
        <w:t xml:space="preserve"> в упаковках любого вида при их производстве, расфасовке, продаже</w:t>
      </w:r>
      <w:r>
        <w:rPr>
          <w:rStyle w:val="Bodytext2"/>
          <w:color w:val="000000"/>
        </w:rPr>
        <w:br/>
        <w:t>и импорте</w:t>
      </w:r>
      <w:proofErr w:type="gramEnd"/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12.1.004—91 Система стандартов безопасности труда. Пожарная безопасность. Общие</w:t>
      </w:r>
      <w:r>
        <w:rPr>
          <w:rStyle w:val="Bodytext2"/>
          <w:color w:val="000000"/>
        </w:rPr>
        <w:br/>
        <w:t>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ГОСТ 12.1.005—88 Система стандартов безопасности труда. Общие </w:t>
      </w:r>
      <w:proofErr w:type="spellStart"/>
      <w:r>
        <w:rPr>
          <w:rStyle w:val="Bodytext2"/>
          <w:color w:val="000000"/>
        </w:rPr>
        <w:t>санитаоно-гигиенические</w:t>
      </w:r>
      <w:proofErr w:type="spellEnd"/>
      <w:r>
        <w:rPr>
          <w:rStyle w:val="Bodytext2"/>
          <w:color w:val="000000"/>
        </w:rPr>
        <w:br/>
        <w:t>требования к воздуху рабочей зоны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12.1.007—76 Система стандартов безопасности труда, вредные вещества. Классификация</w:t>
      </w:r>
      <w:r>
        <w:rPr>
          <w:rStyle w:val="Bodytext2"/>
          <w:color w:val="000000"/>
        </w:rPr>
        <w:br/>
        <w:t>и общие требования безопасности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ГОСТ 12.1.044—89 (ИСО 4589—84) Система стандартов безопасности труда. </w:t>
      </w:r>
      <w:proofErr w:type="spellStart"/>
      <w:r>
        <w:rPr>
          <w:rStyle w:val="Bodytext2"/>
          <w:color w:val="000000"/>
        </w:rPr>
        <w:t>Пожароезрывоо</w:t>
      </w:r>
      <w:proofErr w:type="spellEnd"/>
      <w:r>
        <w:rPr>
          <w:rStyle w:val="Bodytext2"/>
          <w:color w:val="000000"/>
        </w:rPr>
        <w:t>*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пасность</w:t>
      </w:r>
      <w:proofErr w:type="spellEnd"/>
      <w:r>
        <w:rPr>
          <w:rStyle w:val="Bodytext2"/>
          <w:color w:val="000000"/>
        </w:rPr>
        <w:t xml:space="preserve"> веществ и материалов. Номенклатура показателей и методы их определения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12.2.003—91 Система стандартов безопасности труда. Оборудование производственное.</w:t>
      </w:r>
      <w:r>
        <w:rPr>
          <w:rStyle w:val="Bodytext2"/>
          <w:color w:val="000000"/>
        </w:rPr>
        <w:br/>
        <w:t>Общие требования безопасности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12.3.002—2014 Система стандартов безопасности труда. Процессы производственные.</w:t>
      </w:r>
      <w:r>
        <w:rPr>
          <w:rStyle w:val="Bodytext2"/>
          <w:color w:val="000000"/>
        </w:rPr>
        <w:br/>
        <w:t>Общие требования безопасности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12.4.021—75 Система стандартов безопасности труда. Системы вентиляционные. Общие</w:t>
      </w:r>
      <w:r>
        <w:rPr>
          <w:rStyle w:val="Bodytext2"/>
          <w:color w:val="000000"/>
        </w:rPr>
        <w:br/>
        <w:t>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12.4.066— 79 Система стандартов безопасности труда. Средства индивидуальной защиты</w:t>
      </w:r>
      <w:r>
        <w:rPr>
          <w:rStyle w:val="Bodytext2"/>
          <w:color w:val="000000"/>
        </w:rPr>
        <w:br/>
        <w:t>дерматологические. Классификация и общие 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12.4.121—2015 Система стандартов безопасности труда. Средства индивидуальной з</w:t>
      </w:r>
      <w:proofErr w:type="gramStart"/>
      <w:r>
        <w:rPr>
          <w:rStyle w:val="Bodytext2"/>
          <w:color w:val="000000"/>
        </w:rPr>
        <w:t>а-</w:t>
      </w:r>
      <w:proofErr w:type="gramEnd"/>
      <w:r>
        <w:rPr>
          <w:rStyle w:val="Bodytext2"/>
          <w:color w:val="000000"/>
        </w:rPr>
        <w:br/>
        <w:t xml:space="preserve">щиты </w:t>
      </w:r>
      <w:proofErr w:type="spellStart"/>
      <w:r>
        <w:rPr>
          <w:rStyle w:val="Bodytext2"/>
          <w:color w:val="000000"/>
        </w:rPr>
        <w:t>органовдыхания</w:t>
      </w:r>
      <w:proofErr w:type="spellEnd"/>
      <w:r>
        <w:rPr>
          <w:rStyle w:val="Bodytext2"/>
          <w:color w:val="000000"/>
        </w:rPr>
        <w:t>. Противогазы фильтрующие. Общие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ГОСТ 12.4.124—83 Система стандартов безопасности труда. Средства защиты от статического</w:t>
      </w:r>
      <w:r>
        <w:rPr>
          <w:rStyle w:val="Bodytext2"/>
          <w:color w:val="000000"/>
        </w:rPr>
        <w:br/>
        <w:t>электричества. Общие технические требования</w:t>
      </w:r>
    </w:p>
    <w:p w:rsidR="001435B6" w:rsidRDefault="001435B6" w:rsidP="001435B6">
      <w:pPr>
        <w:pStyle w:val="Bodytext21"/>
        <w:shd w:val="clear" w:color="auto" w:fill="auto"/>
        <w:spacing w:after="101" w:line="231" w:lineRule="exact"/>
        <w:ind w:firstLine="580"/>
        <w:jc w:val="both"/>
      </w:pPr>
      <w:r>
        <w:rPr>
          <w:rStyle w:val="Bodytext2"/>
          <w:color w:val="000000"/>
        </w:rPr>
        <w:t xml:space="preserve">ГОСТ 12.4.137—2001 Обувь специальная с верхом из кожи для защиты от нефти, </w:t>
      </w:r>
      <w:proofErr w:type="spellStart"/>
      <w:r>
        <w:rPr>
          <w:rStyle w:val="Bodytext2"/>
          <w:color w:val="000000"/>
        </w:rPr>
        <w:t>нефтепроду</w:t>
      </w:r>
      <w:proofErr w:type="gramStart"/>
      <w:r>
        <w:rPr>
          <w:rStyle w:val="Bodytext2"/>
          <w:color w:val="000000"/>
        </w:rPr>
        <w:t>к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тов</w:t>
      </w:r>
      <w:proofErr w:type="spellEnd"/>
      <w:r>
        <w:rPr>
          <w:rStyle w:val="Bodytext2"/>
          <w:color w:val="000000"/>
        </w:rPr>
        <w:t>, кислот, щелочей, нетоксичной и взрывоопасной пыли. Технические условия</w:t>
      </w:r>
    </w:p>
    <w:p w:rsidR="001435B6" w:rsidRDefault="001435B6" w:rsidP="001435B6">
      <w:pPr>
        <w:pStyle w:val="Bodytext80"/>
        <w:shd w:val="clear" w:color="auto" w:fill="auto"/>
        <w:spacing w:before="0" w:after="0" w:line="180" w:lineRule="exact"/>
        <w:ind w:firstLine="0"/>
        <w:jc w:val="left"/>
      </w:pPr>
      <w:r>
        <w:rPr>
          <w:rStyle w:val="Bodytext8"/>
          <w:color w:val="000000"/>
        </w:rPr>
        <w:t>Издание официальное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12.4.253—2013 </w:t>
      </w:r>
      <w:r w:rsidRPr="001435B6">
        <w:rPr>
          <w:rStyle w:val="Bodytext2"/>
          <w:color w:val="000000"/>
        </w:rPr>
        <w:t>(</w:t>
      </w:r>
      <w:r>
        <w:rPr>
          <w:rStyle w:val="Bodytext2"/>
          <w:color w:val="000000"/>
          <w:lang w:val="en-US"/>
        </w:rPr>
        <w:t>EN</w:t>
      </w:r>
      <w:r w:rsidRPr="001435B6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 xml:space="preserve">166:2002) Система стандартов безопасности труда. Средства </w:t>
      </w:r>
      <w:proofErr w:type="gramStart"/>
      <w:r>
        <w:rPr>
          <w:rStyle w:val="Bodytext2"/>
          <w:color w:val="000000"/>
        </w:rPr>
        <w:t>индивиду*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альной</w:t>
      </w:r>
      <w:proofErr w:type="spellEnd"/>
      <w:proofErr w:type="gramEnd"/>
      <w:r>
        <w:rPr>
          <w:rStyle w:val="Bodytext2"/>
          <w:color w:val="000000"/>
        </w:rPr>
        <w:t xml:space="preserve"> защиты глаз. Общие технические 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195—77 Реактивы. Натрий </w:t>
      </w:r>
      <w:proofErr w:type="spellStart"/>
      <w:r>
        <w:rPr>
          <w:rStyle w:val="Bodytext2"/>
          <w:color w:val="000000"/>
        </w:rPr>
        <w:t>сернистокислый</w:t>
      </w:r>
      <w:proofErr w:type="spellEnd"/>
      <w:r>
        <w:rPr>
          <w:rStyle w:val="Bodytext2"/>
          <w:color w:val="000000"/>
        </w:rPr>
        <w:t>.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lastRenderedPageBreak/>
        <w:t>ГОСТ 1770—74 (ИС01042—S3.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ИСО 4788—80) Посуда мерная лабораторная стеклянная.</w:t>
      </w:r>
      <w:proofErr w:type="gram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Цили</w:t>
      </w:r>
      <w:proofErr w:type="gramStart"/>
      <w:r>
        <w:rPr>
          <w:rStyle w:val="Bodytext2"/>
          <w:color w:val="000000"/>
        </w:rPr>
        <w:t>н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дры</w:t>
      </w:r>
      <w:proofErr w:type="spellEnd"/>
      <w:r>
        <w:rPr>
          <w:rStyle w:val="Bodytext2"/>
          <w:color w:val="000000"/>
        </w:rPr>
        <w:t>. мензурки, колбы, пробирки. Общие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560" w:right="2520" w:firstLine="0"/>
        <w:jc w:val="left"/>
      </w:pPr>
      <w:r>
        <w:rPr>
          <w:rStyle w:val="Bodytext2"/>
          <w:color w:val="000000"/>
        </w:rPr>
        <w:t>ГОСТ 3118—77 Реактивы. Кислота соляная. Технические условия</w:t>
      </w:r>
      <w:r>
        <w:rPr>
          <w:rStyle w:val="Bodytext2"/>
          <w:color w:val="000000"/>
        </w:rPr>
        <w:br/>
        <w:t>ГОСТ 4204—77 Реактивы. Кислота серная. Технические условия</w:t>
      </w:r>
      <w:r>
        <w:rPr>
          <w:rStyle w:val="Bodytext2"/>
          <w:color w:val="000000"/>
        </w:rPr>
        <w:br/>
        <w:t>ГОСТ 4328—77 Реактивы. Натрия гидроокись.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4919.1—2016 Реактивы и особо чистые вещества. Методы приготовления растворов </w:t>
      </w:r>
      <w:proofErr w:type="spellStart"/>
      <w:r>
        <w:rPr>
          <w:rStyle w:val="Bodytext2"/>
          <w:color w:val="000000"/>
        </w:rPr>
        <w:t>инд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каторов</w:t>
      </w:r>
      <w:proofErr w:type="spellEnd"/>
    </w:p>
    <w:p w:rsidR="001435B6" w:rsidRDefault="001435B6" w:rsidP="001435B6">
      <w:pPr>
        <w:pStyle w:val="Bodytext21"/>
        <w:shd w:val="clear" w:color="auto" w:fill="auto"/>
        <w:spacing w:line="231" w:lineRule="exact"/>
        <w:ind w:left="560" w:right="2880" w:firstLine="0"/>
        <w:jc w:val="left"/>
      </w:pPr>
      <w:r>
        <w:rPr>
          <w:rStyle w:val="Bodytext2"/>
          <w:color w:val="000000"/>
        </w:rPr>
        <w:t>ГОСТ 5375—79 Сапоги резиновые формовые. Технические условия</w:t>
      </w:r>
      <w:r>
        <w:rPr>
          <w:rStyle w:val="Bodytext2"/>
          <w:color w:val="000000"/>
        </w:rPr>
        <w:br/>
        <w:t>ГОСТ 5394—89 Обувь из юфти. Общие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560" w:right="660" w:firstLine="0"/>
        <w:jc w:val="left"/>
      </w:pPr>
      <w:r>
        <w:rPr>
          <w:rStyle w:val="Bodytext2"/>
          <w:color w:val="000000"/>
        </w:rPr>
        <w:t>ГОСТ 5445—79 Продукты &lt;</w:t>
      </w:r>
      <w:proofErr w:type="spellStart"/>
      <w:r>
        <w:rPr>
          <w:rStyle w:val="Bodytext2"/>
          <w:color w:val="000000"/>
        </w:rPr>
        <w:t>оксования</w:t>
      </w:r>
      <w:proofErr w:type="spellEnd"/>
      <w:r>
        <w:rPr>
          <w:rStyle w:val="Bodytext2"/>
          <w:color w:val="000000"/>
        </w:rPr>
        <w:t xml:space="preserve"> химические. Правила приемки и методы отбора проб</w:t>
      </w:r>
      <w:r>
        <w:rPr>
          <w:rStyle w:val="Bodytext2"/>
          <w:color w:val="000000"/>
        </w:rPr>
        <w:br/>
        <w:t>ГОСТ 6709—72 Вода дистиллированная.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left"/>
      </w:pPr>
      <w:r>
        <w:rPr>
          <w:rStyle w:val="Bodytext2"/>
          <w:color w:val="000000"/>
        </w:rPr>
        <w:t xml:space="preserve">ГОСТ 9147—80 Посуда и оборудование </w:t>
      </w:r>
      <w:proofErr w:type="gramStart"/>
      <w:r>
        <w:rPr>
          <w:rStyle w:val="Bodytext2"/>
          <w:color w:val="000000"/>
        </w:rPr>
        <w:t>лабораторные</w:t>
      </w:r>
      <w:proofErr w:type="gramEnd"/>
      <w:r>
        <w:rPr>
          <w:rStyle w:val="Bodytext2"/>
          <w:color w:val="000000"/>
        </w:rPr>
        <w:t xml:space="preserve"> фарфоровые. Технические условия</w:t>
      </w:r>
      <w:r>
        <w:rPr>
          <w:rStyle w:val="Bodytext2"/>
          <w:color w:val="000000"/>
        </w:rPr>
        <w:br/>
        <w:t>ГОСТ 10555—2016 Реактивы и особо чистые вещества. Колориметрические методы определения</w:t>
      </w:r>
      <w:r>
        <w:rPr>
          <w:rStyle w:val="Bodytext2"/>
          <w:color w:val="000000"/>
        </w:rPr>
        <w:br/>
        <w:t>примеси железа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14192—96 Маркировка грузов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18300—87 Спирт этиловый </w:t>
      </w:r>
      <w:proofErr w:type="spellStart"/>
      <w:r>
        <w:rPr>
          <w:rStyle w:val="Bodytext2"/>
          <w:color w:val="000000"/>
        </w:rPr>
        <w:t>ректификованный</w:t>
      </w:r>
      <w:proofErr w:type="spellEnd"/>
      <w:r>
        <w:rPr>
          <w:rStyle w:val="Bodytext2"/>
          <w:color w:val="000000"/>
        </w:rPr>
        <w:t xml:space="preserve"> технический. Технические условия’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560" w:right="1460" w:firstLine="0"/>
        <w:jc w:val="left"/>
      </w:pPr>
      <w:r>
        <w:rPr>
          <w:rStyle w:val="Bodytext2"/>
          <w:color w:val="000000"/>
        </w:rPr>
        <w:t>ГОСТ 18481—81 Ареометры и цилиндры стеклянные. Общие технические условия</w:t>
      </w:r>
      <w:r>
        <w:rPr>
          <w:rStyle w:val="Bodytext2"/>
          <w:color w:val="000000"/>
        </w:rPr>
        <w:br/>
        <w:t>ГОСТ 18995.1—73 Продукты химические жидкие. Методы определения плотности</w:t>
      </w:r>
      <w:r>
        <w:rPr>
          <w:rStyle w:val="Bodytext2"/>
          <w:color w:val="000000"/>
        </w:rPr>
        <w:br/>
        <w:t>ГОСТ 19433—88 Грузы опасные. Классификация и маркировка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19908—90 Тигли, </w:t>
      </w:r>
      <w:proofErr w:type="spellStart"/>
      <w:r>
        <w:rPr>
          <w:rStyle w:val="Bodytext2"/>
          <w:color w:val="000000"/>
        </w:rPr>
        <w:t>чгши</w:t>
      </w:r>
      <w:proofErr w:type="spellEnd"/>
      <w:r>
        <w:rPr>
          <w:rStyle w:val="Bodytext2"/>
          <w:color w:val="000000"/>
        </w:rPr>
        <w:t>, стаканы, колбы, воронки, пробирки и наконечники из прозрачного</w:t>
      </w:r>
      <w:r>
        <w:rPr>
          <w:rStyle w:val="Bodytext2"/>
          <w:color w:val="000000"/>
        </w:rPr>
        <w:br/>
        <w:t>кварцевого стекла. Общие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left"/>
      </w:pPr>
      <w:r>
        <w:rPr>
          <w:rStyle w:val="Bodytext2"/>
          <w:color w:val="000000"/>
        </w:rPr>
        <w:t>ГОСТ 20010—93 Перчатки резиновые технические. Технические условия</w:t>
      </w:r>
      <w:r>
        <w:rPr>
          <w:rStyle w:val="Bodytext2"/>
          <w:color w:val="000000"/>
        </w:rPr>
        <w:br/>
        <w:t>ГОСТ 21650—76 Средства скрепления тарно-штучных грузов в транспортных пакетах. Общие</w:t>
      </w:r>
      <w:r>
        <w:rPr>
          <w:rStyle w:val="Bodytext2"/>
          <w:color w:val="000000"/>
        </w:rPr>
        <w:br/>
        <w:t>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left"/>
      </w:pPr>
      <w:r>
        <w:rPr>
          <w:rStyle w:val="Bodytext2"/>
          <w:color w:val="000000"/>
        </w:rPr>
        <w:t>ГОСТ 24597—81 Пакеты тарно-штучных грузов. Основные параметры и размеры</w:t>
      </w:r>
      <w:r>
        <w:rPr>
          <w:rStyle w:val="Bodytext2"/>
          <w:color w:val="000000"/>
        </w:rPr>
        <w:br/>
        <w:t>ГОСТ 25336—82 Посуда и оборудование лабораторные стеклянные. Типы, основные параметры</w:t>
      </w:r>
      <w:r>
        <w:rPr>
          <w:rStyle w:val="Bodytext2"/>
          <w:color w:val="000000"/>
        </w:rPr>
        <w:br/>
        <w:t>и размеры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ГОСТ 25794.1—83 Реактивы. Методы приготовления титрованных растворов для </w:t>
      </w:r>
      <w:proofErr w:type="spellStart"/>
      <w:r>
        <w:rPr>
          <w:rStyle w:val="Bodytext2"/>
          <w:color w:val="000000"/>
        </w:rPr>
        <w:t>кислотно-осно</w:t>
      </w:r>
      <w:proofErr w:type="gramStart"/>
      <w:r>
        <w:rPr>
          <w:rStyle w:val="Bodytext2"/>
          <w:color w:val="000000"/>
        </w:rPr>
        <w:t>в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титрования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26319—84 Грузы опасные. Упаковка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26663—85 Пакеты транспортные. Формирование с применением средств пакетирования.</w:t>
      </w:r>
      <w:r>
        <w:rPr>
          <w:rStyle w:val="Bodytext2"/>
          <w:color w:val="000000"/>
        </w:rPr>
        <w:br/>
        <w:t>Общие технические требования</w:t>
      </w:r>
    </w:p>
    <w:p w:rsidR="001435B6" w:rsidRDefault="001435B6" w:rsidP="001435B6">
      <w:pPr>
        <w:pStyle w:val="Bodytext21"/>
        <w:shd w:val="clear" w:color="auto" w:fill="auto"/>
        <w:spacing w:line="203" w:lineRule="exact"/>
        <w:ind w:left="560" w:right="2520" w:firstLine="0"/>
        <w:jc w:val="left"/>
      </w:pPr>
      <w:r>
        <w:rPr>
          <w:rStyle w:val="Bodytext2"/>
          <w:color w:val="000000"/>
        </w:rPr>
        <w:t xml:space="preserve">ГОСТ 27025—86 </w:t>
      </w:r>
      <w:proofErr w:type="spellStart"/>
      <w:r>
        <w:rPr>
          <w:rStyle w:val="Bodytext2"/>
          <w:color w:val="000000"/>
        </w:rPr>
        <w:t>Реактивь</w:t>
      </w:r>
      <w:proofErr w:type="spellEnd"/>
      <w:r>
        <w:rPr>
          <w:rStyle w:val="Bodytext2"/>
          <w:color w:val="000000"/>
        </w:rPr>
        <w:t>. Общие указания по проведению испытаний</w:t>
      </w:r>
      <w:r>
        <w:rPr>
          <w:rStyle w:val="Bodytext2"/>
          <w:color w:val="000000"/>
        </w:rPr>
        <w:br/>
        <w:t xml:space="preserve">ГОСТ 27184—86 </w:t>
      </w:r>
      <w:proofErr w:type="spellStart"/>
      <w:r>
        <w:rPr>
          <w:rStyle w:val="Bodytext2"/>
          <w:color w:val="000000"/>
        </w:rPr>
        <w:t>Реактивь</w:t>
      </w:r>
      <w:proofErr w:type="spellEnd"/>
      <w:r>
        <w:rPr>
          <w:rStyle w:val="Bodytext2"/>
          <w:color w:val="000000"/>
        </w:rPr>
        <w:t>. Определение остатка после прокаливания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27574—87 Костюмы женские для защиты от общих производственных загрязнений и мех</w:t>
      </w:r>
      <w:proofErr w:type="gramStart"/>
      <w:r>
        <w:rPr>
          <w:rStyle w:val="Bodytext2"/>
          <w:color w:val="000000"/>
        </w:rPr>
        <w:t>а-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нических</w:t>
      </w:r>
      <w:proofErr w:type="spellEnd"/>
      <w:r>
        <w:rPr>
          <w:rStyle w:val="Bodytext2"/>
          <w:color w:val="000000"/>
        </w:rPr>
        <w:t xml:space="preserve"> воздействий.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27575—87 Костюмы мужские для защиты от общих производственных загрязнений и мех</w:t>
      </w:r>
      <w:proofErr w:type="gramStart"/>
      <w:r>
        <w:rPr>
          <w:rStyle w:val="Bodytext2"/>
          <w:color w:val="000000"/>
        </w:rPr>
        <w:t>а-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нических</w:t>
      </w:r>
      <w:proofErr w:type="spellEnd"/>
      <w:r>
        <w:rPr>
          <w:rStyle w:val="Bodytext2"/>
          <w:color w:val="000000"/>
        </w:rPr>
        <w:t xml:space="preserve"> воздействий. Технические условия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29228—91 (ИСО 835-2—81) Посуда лабораторная стеклянная. Пипетки градуированные.</w:t>
      </w:r>
      <w:r>
        <w:rPr>
          <w:rStyle w:val="Bodytext2"/>
          <w:color w:val="000000"/>
        </w:rPr>
        <w:br/>
        <w:t xml:space="preserve">Часть 2. </w:t>
      </w:r>
      <w:proofErr w:type="gramStart"/>
      <w:r>
        <w:rPr>
          <w:rStyle w:val="Bodytext2"/>
          <w:color w:val="000000"/>
        </w:rPr>
        <w:t>Пипетки</w:t>
      </w:r>
      <w:proofErr w:type="gramEnd"/>
      <w:r>
        <w:rPr>
          <w:rStyle w:val="Bodytext2"/>
          <w:color w:val="000000"/>
        </w:rPr>
        <w:t xml:space="preserve"> градуированные без установленного времени ожидания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29251—91 (ИСО 385-1—84) Посуда лабораторная стеклянная. Бюретки. Часть 1. Общие</w:t>
      </w:r>
      <w:r>
        <w:rPr>
          <w:rStyle w:val="Bodytext2"/>
          <w:color w:val="000000"/>
        </w:rPr>
        <w:br/>
        <w:t>требования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ГОСТ 30765—2001 Тара транспортная металлическая. Общие технические условия</w:t>
      </w:r>
    </w:p>
    <w:p w:rsidR="001435B6" w:rsidRDefault="001435B6" w:rsidP="001435B6">
      <w:pPr>
        <w:pStyle w:val="Bodytext21"/>
        <w:shd w:val="clear" w:color="auto" w:fill="auto"/>
        <w:spacing w:after="75" w:line="231" w:lineRule="exact"/>
        <w:ind w:firstLine="560"/>
        <w:jc w:val="both"/>
      </w:pPr>
      <w:r>
        <w:rPr>
          <w:rStyle w:val="Bodytext2"/>
          <w:color w:val="000000"/>
        </w:rPr>
        <w:t>ГОСТ 31340—2013 Предупредительная маркировка химической продукции. Общие требования</w:t>
      </w:r>
    </w:p>
    <w:p w:rsidR="001435B6" w:rsidRDefault="001435B6" w:rsidP="001435B6">
      <w:pPr>
        <w:pStyle w:val="Bodytext80"/>
        <w:shd w:val="clear" w:color="auto" w:fill="auto"/>
        <w:spacing w:before="0" w:after="68" w:line="212" w:lineRule="exact"/>
        <w:ind w:firstLine="560"/>
        <w:jc w:val="both"/>
      </w:pPr>
      <w:r>
        <w:rPr>
          <w:rStyle w:val="Bodytext8Spacing1pt"/>
          <w:color w:val="000000"/>
        </w:rPr>
        <w:t>Примечание</w:t>
      </w:r>
      <w:r>
        <w:rPr>
          <w:rStyle w:val="Bodytext8"/>
          <w:color w:val="000000"/>
        </w:rPr>
        <w:t xml:space="preserve"> — При пользовании настоящим стандартом целесообразно проверить действие ссылочных</w:t>
      </w:r>
      <w:r>
        <w:rPr>
          <w:rStyle w:val="Bodytext8"/>
          <w:color w:val="000000"/>
        </w:rPr>
        <w:br/>
        <w:t>стандартов в информационной системе общего пользования — на официальном сайге Федерального агентства</w:t>
      </w:r>
      <w:r>
        <w:rPr>
          <w:rStyle w:val="Bodytext8"/>
          <w:color w:val="000000"/>
        </w:rPr>
        <w:br/>
        <w:t>по техническому регулированию и метрологии в сети Интернет или по ежегодному информационному указателю</w:t>
      </w:r>
      <w:r>
        <w:rPr>
          <w:rStyle w:val="Bodytext8"/>
          <w:color w:val="000000"/>
        </w:rPr>
        <w:br/>
        <w:t xml:space="preserve">«Национальные стандарты», который опубликован по состоянию на 1 января текущего года, и по выпускам </w:t>
      </w:r>
      <w:proofErr w:type="spellStart"/>
      <w:r>
        <w:rPr>
          <w:rStyle w:val="Bodytext8"/>
          <w:color w:val="000000"/>
        </w:rPr>
        <w:t>ежем</w:t>
      </w:r>
      <w:proofErr w:type="gramStart"/>
      <w:r>
        <w:rPr>
          <w:rStyle w:val="Bodytext8"/>
          <w:color w:val="000000"/>
        </w:rPr>
        <w:t>е</w:t>
      </w:r>
      <w:proofErr w:type="spellEnd"/>
      <w:r>
        <w:rPr>
          <w:rStyle w:val="Bodytext8"/>
          <w:color w:val="000000"/>
        </w:rPr>
        <w:t>-</w:t>
      </w:r>
      <w:proofErr w:type="gramEnd"/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сячного</w:t>
      </w:r>
      <w:proofErr w:type="spellEnd"/>
      <w:r>
        <w:rPr>
          <w:rStyle w:val="Bodytext8"/>
          <w:color w:val="000000"/>
        </w:rPr>
        <w:t xml:space="preserve"> информационного указателя «Национальные стандарты» за текущий год. Если ссылочный стандарт заменен</w:t>
      </w:r>
      <w:r>
        <w:rPr>
          <w:rStyle w:val="Bodytext8"/>
          <w:color w:val="000000"/>
        </w:rPr>
        <w:br/>
        <w:t>(изменен), то при пользовании настоящим стандартом следует руководствоваться заменяющим (измененным) ста</w:t>
      </w:r>
      <w:proofErr w:type="gramStart"/>
      <w:r>
        <w:rPr>
          <w:rStyle w:val="Bodytext8"/>
          <w:color w:val="000000"/>
        </w:rPr>
        <w:t>н-</w:t>
      </w:r>
      <w:proofErr w:type="gramEnd"/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дартом</w:t>
      </w:r>
      <w:proofErr w:type="spellEnd"/>
      <w:r>
        <w:rPr>
          <w:rStyle w:val="Bodytext8"/>
          <w:color w:val="000000"/>
        </w:rPr>
        <w:t>. Если ссылочный стандарт отменен без замены, то положение, в котором дана ссылка на него, применяется</w:t>
      </w:r>
      <w:r>
        <w:rPr>
          <w:rStyle w:val="Bodytext8"/>
          <w:color w:val="000000"/>
        </w:rPr>
        <w:br/>
        <w:t>в части, не затрагивающей эту ссылку.</w:t>
      </w:r>
    </w:p>
    <w:p w:rsidR="001435B6" w:rsidRDefault="001435B6" w:rsidP="001435B6">
      <w:pPr>
        <w:pStyle w:val="Bodytext80"/>
        <w:shd w:val="clear" w:color="auto" w:fill="auto"/>
        <w:spacing w:before="0" w:after="0" w:line="203" w:lineRule="exact"/>
        <w:ind w:firstLine="560"/>
        <w:jc w:val="both"/>
      </w:pPr>
      <w:r>
        <w:rPr>
          <w:rStyle w:val="Bodytext8"/>
          <w:color w:val="000000"/>
        </w:rPr>
        <w:t xml:space="preserve">’ В Российской Федерации действует ГОСТ </w:t>
      </w:r>
      <w:proofErr w:type="gramStart"/>
      <w:r>
        <w:rPr>
          <w:rStyle w:val="Bodytext8"/>
          <w:color w:val="000000"/>
        </w:rPr>
        <w:t>Р</w:t>
      </w:r>
      <w:proofErr w:type="gramEnd"/>
      <w:r>
        <w:rPr>
          <w:rStyle w:val="Bodytext8"/>
          <w:color w:val="000000"/>
        </w:rPr>
        <w:t xml:space="preserve"> 55878—2013 «Спирт этиловый технический гидролизный рек-</w:t>
      </w:r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тификованный</w:t>
      </w:r>
      <w:proofErr w:type="spellEnd"/>
      <w:r>
        <w:rPr>
          <w:rStyle w:val="Bodytext8"/>
          <w:color w:val="000000"/>
        </w:rPr>
        <w:t>. Технические условия».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57"/>
        </w:tabs>
        <w:spacing w:before="0" w:after="153" w:line="260" w:lineRule="exact"/>
        <w:ind w:firstLine="560"/>
        <w:jc w:val="both"/>
      </w:pPr>
      <w:r>
        <w:rPr>
          <w:rStyle w:val="Bodytext3"/>
          <w:color w:val="000000"/>
        </w:rPr>
        <w:t>Технические требования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015"/>
        </w:tabs>
        <w:spacing w:after="92" w:line="240" w:lineRule="exact"/>
        <w:ind w:firstLine="560"/>
        <w:jc w:val="both"/>
      </w:pPr>
      <w:r>
        <w:rPr>
          <w:rStyle w:val="Bodytext2"/>
          <w:color w:val="000000"/>
        </w:rPr>
        <w:t>Технический формалин должен быть изготовлен в соответствии с требованиями настоящего</w:t>
      </w:r>
      <w:r>
        <w:rPr>
          <w:rStyle w:val="Bodytext2"/>
          <w:color w:val="000000"/>
        </w:rPr>
        <w:br/>
        <w:t>стандарта по технологическому регламенту, утвержденному в установленном порядке.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015"/>
        </w:tabs>
        <w:spacing w:after="112" w:line="200" w:lineRule="exact"/>
        <w:ind w:firstLine="560"/>
        <w:jc w:val="both"/>
      </w:pPr>
      <w:r>
        <w:rPr>
          <w:rStyle w:val="Bodytext2"/>
          <w:color w:val="000000"/>
        </w:rPr>
        <w:t>Характеристики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38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lastRenderedPageBreak/>
        <w:t>8 зависимости от способа производства и области применения технический формалин в</w:t>
      </w:r>
      <w:proofErr w:type="gramStart"/>
      <w:r>
        <w:rPr>
          <w:rStyle w:val="Bodytext2"/>
          <w:color w:val="000000"/>
        </w:rPr>
        <w:t>ы-</w:t>
      </w:r>
      <w:proofErr w:type="gramEnd"/>
      <w:r>
        <w:rPr>
          <w:rStyle w:val="Bodytext2"/>
          <w:color w:val="000000"/>
        </w:rPr>
        <w:br/>
        <w:t>пускают двух марок: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- ФМ — </w:t>
      </w:r>
      <w:proofErr w:type="gramStart"/>
      <w:r>
        <w:rPr>
          <w:rStyle w:val="Bodytext2"/>
          <w:color w:val="000000"/>
        </w:rPr>
        <w:t>стабилизированный</w:t>
      </w:r>
      <w:proofErr w:type="gramEnd"/>
      <w:r>
        <w:rPr>
          <w:rStyle w:val="Bodytext2"/>
          <w:color w:val="000000"/>
        </w:rPr>
        <w:t xml:space="preserve"> метанолом: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. ФБМ — </w:t>
      </w:r>
      <w:proofErr w:type="spellStart"/>
      <w:r>
        <w:rPr>
          <w:rStyle w:val="Bodytext2"/>
          <w:color w:val="000000"/>
        </w:rPr>
        <w:t>безметанольный</w:t>
      </w:r>
      <w:proofErr w:type="spellEnd"/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4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По физико-химическим показателям технический формалин должен соответствовать </w:t>
      </w:r>
      <w:proofErr w:type="spellStart"/>
      <w:r>
        <w:rPr>
          <w:rStyle w:val="Bodytext2"/>
          <w:color w:val="000000"/>
        </w:rPr>
        <w:t>треб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ваниям</w:t>
      </w:r>
      <w:proofErr w:type="spellEnd"/>
      <w:r>
        <w:rPr>
          <w:rStyle w:val="Bodytext2"/>
          <w:color w:val="000000"/>
        </w:rPr>
        <w:t xml:space="preserve"> и нормам, указанным в таблице 1.</w:t>
      </w:r>
    </w:p>
    <w:p w:rsidR="001435B6" w:rsidRDefault="001435B6" w:rsidP="001435B6">
      <w:pPr>
        <w:pStyle w:val="Tablecaption30"/>
        <w:framePr w:w="9886" w:wrap="notBeside" w:vAnchor="text" w:hAnchor="text" w:xAlign="center" w:y="1"/>
        <w:shd w:val="clear" w:color="auto" w:fill="auto"/>
        <w:spacing w:line="170" w:lineRule="exact"/>
      </w:pPr>
      <w:r>
        <w:rPr>
          <w:rStyle w:val="Tablecaption3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1"/>
        <w:gridCol w:w="1569"/>
        <w:gridCol w:w="1569"/>
        <w:gridCol w:w="1569"/>
        <w:gridCol w:w="868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  <w:jc w:val="center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Наименование показателя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Норма для марки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after="60" w:line="140" w:lineRule="exact"/>
              <w:ind w:left="200" w:firstLine="0"/>
              <w:jc w:val="left"/>
            </w:pPr>
            <w:r>
              <w:rPr>
                <w:rStyle w:val="Bodytext27pt"/>
                <w:color w:val="000000"/>
              </w:rPr>
              <w:t>Метод</w:t>
            </w:r>
          </w:p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before="60" w:line="140" w:lineRule="exact"/>
              <w:ind w:left="160" w:firstLine="0"/>
              <w:jc w:val="left"/>
            </w:pPr>
            <w:proofErr w:type="spellStart"/>
            <w:r>
              <w:rPr>
                <w:rStyle w:val="Bodytext27pt"/>
                <w:color w:val="000000"/>
              </w:rPr>
              <w:t>амелюа</w:t>
            </w:r>
            <w:proofErr w:type="spellEnd"/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43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before="60" w:line="140" w:lineRule="exact"/>
              <w:ind w:left="160" w:firstLine="0"/>
              <w:jc w:val="left"/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ФМ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Ф&amp;М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  <w:jc w:val="center"/>
        </w:trPr>
        <w:tc>
          <w:tcPr>
            <w:tcW w:w="43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высший сорт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Первый сорт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 xml:space="preserve">1 </w:t>
            </w:r>
            <w:proofErr w:type="spellStart"/>
            <w:r>
              <w:rPr>
                <w:rStyle w:val="Bodytext29pt"/>
                <w:color w:val="000000"/>
              </w:rPr>
              <w:t>Внештй</w:t>
            </w:r>
            <w:proofErr w:type="spellEnd"/>
            <w:r>
              <w:rPr>
                <w:rStyle w:val="Bodytext29pt"/>
                <w:color w:val="000000"/>
              </w:rPr>
              <w:t xml:space="preserve"> вил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Бесцветная прозрачная жидкость.</w:t>
            </w:r>
            <w:r>
              <w:rPr>
                <w:rStyle w:val="Bodytext29pt"/>
                <w:color w:val="000000"/>
              </w:rPr>
              <w:br/>
              <w:t>Допускается наличие небольшой мути или белого</w:t>
            </w:r>
            <w:r>
              <w:rPr>
                <w:rStyle w:val="Bodytext29pt"/>
                <w:color w:val="000000"/>
              </w:rPr>
              <w:br/>
              <w:t>осадка, исчезающего при нагревании не выше 40</w:t>
            </w:r>
            <w:proofErr w:type="gramStart"/>
            <w:r>
              <w:rPr>
                <w:rStyle w:val="Bodytext29pt"/>
                <w:color w:val="000000"/>
              </w:rPr>
              <w:t xml:space="preserve"> *С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2 Массовая доля формальдегида.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36.9 — 37.5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36.5 — 37.5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36.5 — 37.5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7.4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3 Массовая доля метанола. %.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4.0—8.0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4.0—8.0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Не более 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203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4 Массовая доля кислот в пересчете на</w:t>
            </w:r>
            <w:r>
              <w:rPr>
                <w:rStyle w:val="Bodytext29pt"/>
                <w:color w:val="000000"/>
              </w:rPr>
              <w:br/>
              <w:t>муравьиную кислоту. %</w:t>
            </w:r>
            <w:proofErr w:type="gramStart"/>
            <w:r>
              <w:rPr>
                <w:rStyle w:val="Bodytext29pt"/>
                <w:color w:val="000000"/>
              </w:rPr>
              <w:t>.</w:t>
            </w:r>
            <w:proofErr w:type="gramEnd"/>
            <w:r>
              <w:rPr>
                <w:rStyle w:val="Bodytext29pt"/>
                <w:color w:val="000000"/>
              </w:rPr>
              <w:t xml:space="preserve"> </w:t>
            </w:r>
            <w:proofErr w:type="gramStart"/>
            <w:r>
              <w:rPr>
                <w:rStyle w:val="Bodytext29pt"/>
                <w:color w:val="000000"/>
              </w:rPr>
              <w:t>н</w:t>
            </w:r>
            <w:proofErr w:type="gramEnd"/>
            <w:r>
              <w:rPr>
                <w:rStyle w:val="Bodytext29pt"/>
                <w:color w:val="000000"/>
              </w:rPr>
              <w:t>е более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7.6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5 Массовая доля железа</w:t>
            </w:r>
            <w:proofErr w:type="gramStart"/>
            <w:r>
              <w:rPr>
                <w:rStyle w:val="Bodytext29pt"/>
                <w:color w:val="000000"/>
              </w:rPr>
              <w:t>.</w:t>
            </w:r>
            <w:proofErr w:type="gramEnd"/>
            <w:r>
              <w:rPr>
                <w:rStyle w:val="Bodytext29pt"/>
                <w:color w:val="000000"/>
              </w:rPr>
              <w:t xml:space="preserve"> %, </w:t>
            </w:r>
            <w:proofErr w:type="gramStart"/>
            <w:r>
              <w:rPr>
                <w:rStyle w:val="Bodytext29pt"/>
                <w:color w:val="000000"/>
              </w:rPr>
              <w:t>н</w:t>
            </w:r>
            <w:proofErr w:type="gramEnd"/>
            <w:r>
              <w:rPr>
                <w:rStyle w:val="Bodytext29pt"/>
                <w:color w:val="000000"/>
              </w:rPr>
              <w:t>е белее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7.7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203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6 Массовая доля остатка после</w:t>
            </w:r>
            <w:r>
              <w:rPr>
                <w:rStyle w:val="Bodytext29pt"/>
                <w:color w:val="000000"/>
              </w:rPr>
              <w:br/>
              <w:t>прокаливания. %</w:t>
            </w:r>
            <w:proofErr w:type="gramStart"/>
            <w:r>
              <w:rPr>
                <w:rStyle w:val="Bodytext29pt"/>
                <w:color w:val="000000"/>
              </w:rPr>
              <w:t>.</w:t>
            </w:r>
            <w:proofErr w:type="gramEnd"/>
            <w:r>
              <w:rPr>
                <w:rStyle w:val="Bodytext29pt"/>
                <w:color w:val="000000"/>
              </w:rPr>
              <w:t xml:space="preserve"> </w:t>
            </w:r>
            <w:proofErr w:type="gramStart"/>
            <w:r>
              <w:rPr>
                <w:rStyle w:val="Bodytext29pt"/>
                <w:color w:val="000000"/>
              </w:rPr>
              <w:t>н</w:t>
            </w:r>
            <w:proofErr w:type="gramEnd"/>
            <w:r>
              <w:rPr>
                <w:rStyle w:val="Bodytext29pt"/>
                <w:color w:val="000000"/>
              </w:rPr>
              <w:t>е более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0.008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"/>
                <w:color w:val="000000"/>
              </w:rPr>
              <w:t>По 7.8</w:t>
            </w:r>
          </w:p>
        </w:tc>
      </w:tr>
    </w:tbl>
    <w:p w:rsidR="001435B6" w:rsidRDefault="001435B6" w:rsidP="001435B6">
      <w:pPr>
        <w:pStyle w:val="Tablecaption0"/>
        <w:framePr w:w="9886" w:wrap="notBeside" w:vAnchor="text" w:hAnchor="text" w:xAlign="center" w:y="1"/>
        <w:shd w:val="clear" w:color="auto" w:fill="auto"/>
      </w:pPr>
      <w:r>
        <w:rPr>
          <w:rStyle w:val="TablecaptionSpacing1pt"/>
          <w:color w:val="000000"/>
        </w:rPr>
        <w:t>Примечания</w:t>
      </w:r>
    </w:p>
    <w:p w:rsidR="001435B6" w:rsidRDefault="001435B6" w:rsidP="001435B6">
      <w:pPr>
        <w:pStyle w:val="Tablecaption0"/>
        <w:framePr w:w="9886" w:wrap="notBeside" w:vAnchor="text" w:hAnchor="text" w:xAlign="center" w:y="1"/>
        <w:numPr>
          <w:ilvl w:val="0"/>
          <w:numId w:val="18"/>
        </w:numPr>
        <w:shd w:val="clear" w:color="auto" w:fill="auto"/>
        <w:tabs>
          <w:tab w:val="left" w:pos="452"/>
        </w:tabs>
        <w:jc w:val="left"/>
      </w:pPr>
      <w:r>
        <w:rPr>
          <w:rStyle w:val="Tablecaption"/>
          <w:color w:val="000000"/>
        </w:rPr>
        <w:t>По согласованию с потребителем в периоде 15 октября по 15 марта допускается поставлять технический</w:t>
      </w:r>
      <w:r>
        <w:rPr>
          <w:rStyle w:val="Tablecaption"/>
          <w:color w:val="000000"/>
        </w:rPr>
        <w:br/>
        <w:t>формалин марки ФМ с массовой долей метанола до 10.0 %.</w:t>
      </w:r>
    </w:p>
    <w:p w:rsidR="001435B6" w:rsidRDefault="001435B6" w:rsidP="001435B6">
      <w:pPr>
        <w:pStyle w:val="Tablecaption0"/>
        <w:framePr w:w="9886" w:wrap="notBeside" w:vAnchor="text" w:hAnchor="text" w:xAlign="center" w:y="1"/>
        <w:numPr>
          <w:ilvl w:val="0"/>
          <w:numId w:val="18"/>
        </w:numPr>
        <w:shd w:val="clear" w:color="auto" w:fill="auto"/>
        <w:tabs>
          <w:tab w:val="left" w:pos="166"/>
        </w:tabs>
      </w:pPr>
      <w:r>
        <w:rPr>
          <w:rStyle w:val="Tablecaption"/>
          <w:color w:val="000000"/>
        </w:rPr>
        <w:t>Показатели 5. 6 изготовитель определяет по требованию потребителя.</w:t>
      </w:r>
    </w:p>
    <w:p w:rsidR="001435B6" w:rsidRDefault="001435B6" w:rsidP="001435B6">
      <w:pPr>
        <w:framePr w:w="9886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6"/>
        </w:tabs>
        <w:spacing w:before="160" w:after="197" w:line="222" w:lineRule="exact"/>
        <w:ind w:firstLine="560"/>
        <w:jc w:val="both"/>
      </w:pPr>
      <w:r>
        <w:rPr>
          <w:rStyle w:val="Bodytext2"/>
          <w:color w:val="000000"/>
        </w:rPr>
        <w:t>Показатели качества технического формалина, предназначенного для экспорта, должны</w:t>
      </w:r>
      <w:r>
        <w:rPr>
          <w:rStyle w:val="Bodytext2"/>
          <w:color w:val="000000"/>
        </w:rPr>
        <w:br/>
        <w:t>соответствовать требованиям договора (контракта) с иностранным покупателем.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189"/>
        </w:tabs>
        <w:spacing w:after="112" w:line="200" w:lineRule="exact"/>
        <w:ind w:firstLine="560"/>
        <w:jc w:val="both"/>
      </w:pPr>
      <w:r>
        <w:rPr>
          <w:rStyle w:val="Bodytext2"/>
          <w:color w:val="000000"/>
        </w:rPr>
        <w:t>Маркировка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38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Транспортная маркировка — по ГОСТ 14192 с нанесением манипуляционного знака «Ге</w:t>
      </w:r>
      <w:proofErr w:type="gramStart"/>
      <w:r>
        <w:rPr>
          <w:rStyle w:val="Bodytext2"/>
          <w:color w:val="000000"/>
        </w:rPr>
        <w:t>р-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метичная</w:t>
      </w:r>
      <w:proofErr w:type="spellEnd"/>
      <w:r>
        <w:rPr>
          <w:rStyle w:val="Bodytext2"/>
          <w:color w:val="000000"/>
        </w:rPr>
        <w:t xml:space="preserve"> упаковка».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6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Маркировка, характеризующая транспортную опасность груза, должна соответствовать</w:t>
      </w:r>
      <w:r>
        <w:rPr>
          <w:rStyle w:val="Bodytext2"/>
          <w:color w:val="000000"/>
        </w:rPr>
        <w:br/>
        <w:t xml:space="preserve">ГОСТ 19433. правилам перевозки опасных грузов, действующим на соответствующих видах </w:t>
      </w:r>
      <w:proofErr w:type="spellStart"/>
      <w:r>
        <w:rPr>
          <w:rStyle w:val="Bodytext2"/>
          <w:color w:val="000000"/>
        </w:rPr>
        <w:t>транспо</w:t>
      </w:r>
      <w:proofErr w:type="gramStart"/>
      <w:r>
        <w:rPr>
          <w:rStyle w:val="Bodytext2"/>
          <w:color w:val="000000"/>
        </w:rPr>
        <w:t>р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та [1]—</w:t>
      </w:r>
      <w:r w:rsidRPr="001435B6">
        <w:rPr>
          <w:rStyle w:val="Bodytext2"/>
          <w:color w:val="000000"/>
        </w:rPr>
        <w:t>{</w:t>
      </w:r>
      <w:r>
        <w:rPr>
          <w:rStyle w:val="Bodytext2"/>
          <w:color w:val="000000"/>
          <w:lang w:val="en-US"/>
        </w:rPr>
        <w:t>SJ</w:t>
      </w:r>
      <w:r w:rsidRPr="001435B6">
        <w:rPr>
          <w:rStyle w:val="Bodytext2"/>
          <w:color w:val="000000"/>
        </w:rPr>
        <w:t xml:space="preserve">, </w:t>
      </w:r>
      <w:r>
        <w:rPr>
          <w:rStyle w:val="Bodytext2"/>
          <w:color w:val="000000"/>
        </w:rPr>
        <w:t>при поставке на экспорт — международным правилам и соглашениям о перевозке опасных</w:t>
      </w:r>
      <w:r>
        <w:rPr>
          <w:rStyle w:val="Bodytext2"/>
          <w:color w:val="000000"/>
        </w:rPr>
        <w:br/>
        <w:t>грузов, действующим между государствами — участниками этих соглашений.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6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Маркировка, характеризующая опасность технического формалина в соответствии с </w:t>
      </w:r>
      <w:proofErr w:type="spellStart"/>
      <w:r>
        <w:rPr>
          <w:rStyle w:val="Bodytext2"/>
          <w:color w:val="000000"/>
        </w:rPr>
        <w:t>прав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лами</w:t>
      </w:r>
      <w:proofErr w:type="spellEnd"/>
      <w:r>
        <w:rPr>
          <w:rStyle w:val="Bodytext2"/>
          <w:color w:val="000000"/>
        </w:rPr>
        <w:t xml:space="preserve"> [1): класс опасности 8, наименование груза «ФОРМАЛИН» или «ФОРМАЛЬДЕГИДА РАСТВОР,</w:t>
      </w:r>
      <w:r>
        <w:rPr>
          <w:rStyle w:val="Bodytext2"/>
          <w:color w:val="000000"/>
        </w:rPr>
        <w:br/>
        <w:t xml:space="preserve">содержащий не менее 25 % формальдегида», классификационный шифр 8013. номер ООН 2209. </w:t>
      </w:r>
      <w:proofErr w:type="spellStart"/>
      <w:r>
        <w:rPr>
          <w:rStyle w:val="Bodytext2"/>
          <w:color w:val="000000"/>
        </w:rPr>
        <w:t>ава</w:t>
      </w:r>
      <w:proofErr w:type="spellEnd"/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рийная</w:t>
      </w:r>
      <w:proofErr w:type="spellEnd"/>
      <w:r>
        <w:rPr>
          <w:rStyle w:val="Bodytext2"/>
          <w:color w:val="000000"/>
        </w:rPr>
        <w:t xml:space="preserve"> карточка 807. классификационный код С9. код опасности 80.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9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Маркировка упакованной продукции должна содержать: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93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наименование страны предприятия-изготовителя;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802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наименование предприятия-изготовителя, его товарный знак, юридический адрес: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802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наименование продукта, мазку, сорт;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93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номер партии и дату изготовления: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802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массу нетто;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802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обозначение настоящего стандарта.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Для технического формалина марки ФБМ дополнительно указывают время изготовления партии.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Допускается по согласованию с потребителем не наносить сорт продукции на упаковку при его</w:t>
      </w:r>
      <w:r>
        <w:rPr>
          <w:rStyle w:val="Bodytext2"/>
          <w:color w:val="000000"/>
        </w:rPr>
        <w:br/>
        <w:t>указании в документе о качества.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0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Маркировочные данные наносят типографским способом, окраской по трафарету, </w:t>
      </w:r>
      <w:proofErr w:type="spellStart"/>
      <w:r>
        <w:rPr>
          <w:rStyle w:val="Bodytext2"/>
          <w:color w:val="000000"/>
        </w:rPr>
        <w:t>штамп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ванием</w:t>
      </w:r>
      <w:proofErr w:type="spellEnd"/>
      <w:r>
        <w:rPr>
          <w:rStyle w:val="Bodytext2"/>
          <w:color w:val="000000"/>
        </w:rPr>
        <w:t xml:space="preserve"> или другим способом по ГОСТ 14192.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83"/>
        </w:tabs>
        <w:spacing w:after="85" w:line="231" w:lineRule="exact"/>
        <w:ind w:firstLine="560"/>
        <w:jc w:val="both"/>
      </w:pPr>
      <w:r>
        <w:rPr>
          <w:rStyle w:val="Bodytext2"/>
          <w:color w:val="000000"/>
        </w:rPr>
        <w:t>Предупредительная маркировка — в соответствии с ГОСТ 31340.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008"/>
        </w:tabs>
        <w:spacing w:line="200" w:lineRule="exact"/>
        <w:ind w:firstLine="560"/>
        <w:jc w:val="both"/>
      </w:pPr>
      <w:r>
        <w:rPr>
          <w:rStyle w:val="Bodytext2"/>
          <w:color w:val="000000"/>
        </w:rPr>
        <w:t>Упаковка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31"/>
        </w:tabs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>Технический формалин заливают в бочки, фляги, стальные и алюминиевые канистры по</w:t>
      </w:r>
      <w:r>
        <w:rPr>
          <w:rStyle w:val="Bodytext2"/>
          <w:color w:val="000000"/>
        </w:rPr>
        <w:br/>
        <w:t>ГОСТ 30765 и другим нормативным документам или технической документации на конкретные виды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упаковки: в полимерные бочки и канистры по нормативным документам* или технической документации;</w:t>
      </w:r>
      <w:r>
        <w:rPr>
          <w:rStyle w:val="Bodytext2"/>
          <w:color w:val="000000"/>
        </w:rPr>
        <w:br/>
        <w:t xml:space="preserve">в контейнеры средней </w:t>
      </w:r>
      <w:proofErr w:type="spellStart"/>
      <w:r>
        <w:rPr>
          <w:rStyle w:val="Bodytext2"/>
          <w:color w:val="000000"/>
        </w:rPr>
        <w:t>груэоподьемности</w:t>
      </w:r>
      <w:proofErr w:type="spellEnd"/>
      <w:r>
        <w:rPr>
          <w:rStyle w:val="Bodytext2"/>
          <w:color w:val="000000"/>
        </w:rPr>
        <w:t xml:space="preserve"> для массовых грузов типа </w:t>
      </w:r>
      <w:r w:rsidRPr="001435B6">
        <w:rPr>
          <w:rStyle w:val="Bodytext2"/>
          <w:color w:val="000000"/>
        </w:rPr>
        <w:t>31</w:t>
      </w:r>
      <w:r>
        <w:rPr>
          <w:rStyle w:val="Bodytext2"/>
          <w:color w:val="000000"/>
          <w:lang w:val="en-US"/>
        </w:rPr>
        <w:t>HZ</w:t>
      </w:r>
      <w:r w:rsidRPr="001435B6">
        <w:rPr>
          <w:rStyle w:val="Bodytext2"/>
          <w:color w:val="000000"/>
        </w:rPr>
        <w:t xml:space="preserve">1 </w:t>
      </w:r>
      <w:r>
        <w:rPr>
          <w:rStyle w:val="Bodytext2"/>
          <w:color w:val="000000"/>
        </w:rPr>
        <w:t>по (3) (полимерная емкость</w:t>
      </w:r>
      <w:r>
        <w:rPr>
          <w:rStyle w:val="Bodytext2"/>
          <w:color w:val="000000"/>
        </w:rPr>
        <w:br/>
        <w:t>в металлическом каркасе).</w:t>
      </w:r>
      <w:proofErr w:type="gramEnd"/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Вместимость бочек и фляг не должна превышать 450 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, а канистр — 60 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Материал упаковки должен быть устойчив к воздействию формалина.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0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Упаковка должна соответствовать требованиям ГОСТ 26319. рекомендациям [6]. правилам</w:t>
      </w:r>
      <w:r>
        <w:rPr>
          <w:rStyle w:val="Bodytext2"/>
          <w:color w:val="000000"/>
        </w:rPr>
        <w:br/>
        <w:t>перевозки опасных грузов, действующим на соответствующих видах транспорта [1]—[5]. [7] и иметь се</w:t>
      </w:r>
      <w:proofErr w:type="gramStart"/>
      <w:r>
        <w:rPr>
          <w:rStyle w:val="Bodytext2"/>
          <w:color w:val="000000"/>
        </w:rPr>
        <w:t>р-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тификат</w:t>
      </w:r>
      <w:proofErr w:type="spellEnd"/>
      <w:r>
        <w:rPr>
          <w:rStyle w:val="Bodytext2"/>
          <w:color w:val="000000"/>
        </w:rPr>
        <w:t xml:space="preserve"> соответствия упаковки требованиям международных и национальных регламентов по перевозке</w:t>
      </w:r>
      <w:r>
        <w:rPr>
          <w:rStyle w:val="Bodytext2"/>
          <w:color w:val="000000"/>
        </w:rPr>
        <w:br/>
        <w:t>опасных грузов, выданный в установленном порядке компетентным органом.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заливают в чистую, герметичную, не содержащую остатка упаковку.</w:t>
      </w:r>
      <w:r>
        <w:rPr>
          <w:rStyle w:val="Bodytext2"/>
          <w:color w:val="000000"/>
        </w:rPr>
        <w:br/>
        <w:t>Степень заполнения упаковки не должна превышать 95 % ее общей вместимости.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Предел допускаемых отрицательных отклонений содержимого нетто от номинального кол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чества</w:t>
      </w:r>
      <w:proofErr w:type="spellEnd"/>
      <w:r>
        <w:rPr>
          <w:rStyle w:val="Bodytext2"/>
          <w:color w:val="000000"/>
        </w:rPr>
        <w:t xml:space="preserve"> технического формалина в упаковке должен соответствовать ГОСТ 8.579.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0"/>
        </w:tabs>
        <w:spacing w:after="217"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в потребительской упаковке, по согласованию с потребителем, о</w:t>
      </w:r>
      <w:proofErr w:type="gramStart"/>
      <w:r>
        <w:rPr>
          <w:rStyle w:val="Bodytext2"/>
          <w:color w:val="000000"/>
        </w:rPr>
        <w:t>т-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гружают</w:t>
      </w:r>
      <w:proofErr w:type="spellEnd"/>
      <w:r>
        <w:rPr>
          <w:rStyle w:val="Bodytext2"/>
          <w:color w:val="000000"/>
        </w:rPr>
        <w:t xml:space="preserve"> пакетами в соответствии с ГОСТ 26663. ГОСТ 21650 и ГОСТ 24597.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70"/>
        </w:tabs>
        <w:spacing w:before="0" w:after="160" w:line="260" w:lineRule="exact"/>
        <w:ind w:firstLine="560"/>
        <w:jc w:val="both"/>
      </w:pPr>
      <w:r>
        <w:rPr>
          <w:rStyle w:val="Bodytext3"/>
          <w:color w:val="000000"/>
        </w:rPr>
        <w:t>Требования безопасности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65"/>
        </w:tabs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>Технический</w:t>
      </w:r>
      <w:proofErr w:type="gramEnd"/>
      <w:r>
        <w:rPr>
          <w:rStyle w:val="Bodytext2"/>
          <w:color w:val="000000"/>
        </w:rPr>
        <w:t xml:space="preserve"> формалин—горючая жидкость, пары которой при смешении с кислородом воздуха</w:t>
      </w:r>
      <w:r>
        <w:rPr>
          <w:rStyle w:val="Bodytext2"/>
          <w:color w:val="000000"/>
        </w:rPr>
        <w:br/>
        <w:t xml:space="preserve">образуют </w:t>
      </w:r>
      <w:proofErr w:type="spellStart"/>
      <w:r>
        <w:rPr>
          <w:rStyle w:val="Bodytext2"/>
          <w:color w:val="000000"/>
        </w:rPr>
        <w:t>пожаровзрывоопасные</w:t>
      </w:r>
      <w:proofErr w:type="spellEnd"/>
      <w:r>
        <w:rPr>
          <w:rStyle w:val="Bodytext2"/>
          <w:color w:val="000000"/>
        </w:rPr>
        <w:t xml:space="preserve"> смеси. Показатели пожарной опасности технического формалина с</w:t>
      </w:r>
      <w:r>
        <w:rPr>
          <w:rStyle w:val="Bodytext2"/>
          <w:color w:val="000000"/>
        </w:rPr>
        <w:br/>
        <w:t>массовой долей формальдегида 37,0 % и массовой долей метанола до 10 % следующие: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87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температура вспышки в открытом тигле — не менее 92</w:t>
      </w:r>
      <w:proofErr w:type="gramStart"/>
      <w:r>
        <w:rPr>
          <w:rStyle w:val="Bodytext2"/>
          <w:color w:val="000000"/>
        </w:rPr>
        <w:t xml:space="preserve"> *С</w:t>
      </w:r>
      <w:proofErr w:type="gramEnd"/>
      <w:r>
        <w:rPr>
          <w:rStyle w:val="Bodytext2"/>
          <w:color w:val="000000"/>
        </w:rPr>
        <w:t>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87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температура воспламенения — не менее 98 </w:t>
      </w:r>
      <w:proofErr w:type="spellStart"/>
      <w:r>
        <w:rPr>
          <w:rStyle w:val="Bodytext2"/>
          <w:color w:val="000000"/>
          <w:vertAlign w:val="superscript"/>
        </w:rPr>
        <w:t>в</w:t>
      </w:r>
      <w:r>
        <w:rPr>
          <w:rStyle w:val="Bodytext2"/>
          <w:color w:val="000000"/>
        </w:rPr>
        <w:t>С</w:t>
      </w:r>
      <w:proofErr w:type="spellEnd"/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787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температура самовоспламенения — не менее 426</w:t>
      </w:r>
      <w:proofErr w:type="gramStart"/>
      <w:r>
        <w:rPr>
          <w:rStyle w:val="Bodytext2"/>
          <w:color w:val="000000"/>
        </w:rPr>
        <w:t xml:space="preserve"> *С</w:t>
      </w:r>
      <w:proofErr w:type="gramEnd"/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87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нижний температурный предел распространения пламени — не менее 67</w:t>
      </w:r>
      <w:proofErr w:type="gramStart"/>
      <w:r>
        <w:rPr>
          <w:rStyle w:val="Bodytext2"/>
          <w:color w:val="000000"/>
        </w:rPr>
        <w:t xml:space="preserve"> *С</w:t>
      </w:r>
      <w:proofErr w:type="gramEnd"/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787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концентрационные пределы распространения пламени —10,9 % об. — 59.8 % </w:t>
      </w:r>
      <w:proofErr w:type="gramStart"/>
      <w:r>
        <w:rPr>
          <w:rStyle w:val="Bodytext2"/>
          <w:color w:val="000000"/>
        </w:rPr>
        <w:t>об</w:t>
      </w:r>
      <w:proofErr w:type="gramEnd"/>
      <w:r>
        <w:rPr>
          <w:rStyle w:val="Bodytext2"/>
          <w:color w:val="000000"/>
        </w:rPr>
        <w:t>.:</w:t>
      </w:r>
    </w:p>
    <w:p w:rsidR="001435B6" w:rsidRDefault="001435B6" w:rsidP="001435B6">
      <w:pPr>
        <w:pStyle w:val="Bodytext80"/>
        <w:numPr>
          <w:ilvl w:val="0"/>
          <w:numId w:val="19"/>
        </w:numPr>
        <w:shd w:val="clear" w:color="auto" w:fill="auto"/>
        <w:tabs>
          <w:tab w:val="left" w:pos="787"/>
        </w:tabs>
        <w:spacing w:before="0" w:after="0" w:line="231" w:lineRule="exact"/>
        <w:ind w:firstLine="560"/>
        <w:jc w:val="both"/>
      </w:pPr>
      <w:r>
        <w:rPr>
          <w:rStyle w:val="Bodytext8"/>
          <w:color w:val="000000"/>
        </w:rPr>
        <w:t xml:space="preserve">минимальное взрывоопасное содержание кислорода — не более 0.3 % </w:t>
      </w:r>
      <w:proofErr w:type="gramStart"/>
      <w:r>
        <w:rPr>
          <w:rStyle w:val="Bodytext8"/>
          <w:color w:val="000000"/>
        </w:rPr>
        <w:t>об</w:t>
      </w:r>
      <w:proofErr w:type="gramEnd"/>
      <w:r>
        <w:rPr>
          <w:rStyle w:val="Bodytext8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Температура вспышки в закрытом тигле технического формалина с массовой долей </w:t>
      </w:r>
      <w:proofErr w:type="spellStart"/>
      <w:r>
        <w:rPr>
          <w:rStyle w:val="Bodytext2"/>
          <w:color w:val="000000"/>
        </w:rPr>
        <w:t>формальд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гида 37,0 % в зависимости от массовой доли метанола приведена в таблице 2.</w:t>
      </w:r>
    </w:p>
    <w:p w:rsidR="001435B6" w:rsidRDefault="001435B6" w:rsidP="001435B6">
      <w:pPr>
        <w:pStyle w:val="Tablecaption0"/>
        <w:framePr w:w="9886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rStyle w:val="TablecaptionSpacing1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966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 xml:space="preserve">Массовая доля </w:t>
            </w:r>
            <w:proofErr w:type="spellStart"/>
            <w:r>
              <w:rPr>
                <w:rStyle w:val="Bodytext29pt"/>
                <w:color w:val="000000"/>
              </w:rPr>
              <w:t>метаиэла</w:t>
            </w:r>
            <w:proofErr w:type="spellEnd"/>
            <w:r>
              <w:rPr>
                <w:rStyle w:val="Bodytext29pt"/>
                <w:color w:val="000000"/>
              </w:rPr>
              <w:t>. %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Температура вспышки в закрытом титле. °С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71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67</w:t>
            </w:r>
          </w:p>
        </w:tc>
      </w:tr>
    </w:tbl>
    <w:p w:rsidR="001435B6" w:rsidRDefault="001435B6" w:rsidP="001435B6">
      <w:pPr>
        <w:framePr w:w="9886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shd w:val="clear" w:color="auto" w:fill="auto"/>
        <w:spacing w:before="212" w:line="231" w:lineRule="exact"/>
        <w:ind w:firstLine="560"/>
        <w:jc w:val="both"/>
      </w:pPr>
      <w:r>
        <w:rPr>
          <w:rStyle w:val="Bodytext2"/>
          <w:color w:val="000000"/>
        </w:rPr>
        <w:t xml:space="preserve">Показатели </w:t>
      </w:r>
      <w:proofErr w:type="spellStart"/>
      <w:r>
        <w:rPr>
          <w:rStyle w:val="Bodytext2"/>
          <w:color w:val="000000"/>
        </w:rPr>
        <w:t>пожароазрывсопасности</w:t>
      </w:r>
      <w:proofErr w:type="spellEnd"/>
      <w:r>
        <w:rPr>
          <w:rStyle w:val="Bodytext2"/>
          <w:color w:val="000000"/>
        </w:rPr>
        <w:t xml:space="preserve"> определены по ГОСТ 12.1.044.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Средства пожаротушения — тонкораспыленная вода, воздушно-механическая пена, порошковые</w:t>
      </w:r>
      <w:r>
        <w:rPr>
          <w:rStyle w:val="Bodytext2"/>
          <w:color w:val="000000"/>
        </w:rPr>
        <w:br/>
        <w:t>огнетушащие составы.</w:t>
      </w:r>
    </w:p>
    <w:p w:rsidR="001435B6" w:rsidRDefault="001435B6" w:rsidP="001435B6">
      <w:pPr>
        <w:pStyle w:val="Bodytext21"/>
        <w:shd w:val="clear" w:color="auto" w:fill="auto"/>
        <w:spacing w:after="262" w:line="231" w:lineRule="exact"/>
        <w:ind w:firstLine="560"/>
        <w:jc w:val="both"/>
      </w:pPr>
      <w:r>
        <w:rPr>
          <w:rStyle w:val="Bodytext2"/>
          <w:color w:val="000000"/>
        </w:rPr>
        <w:t>Пожарная безопасность производства должна обеспечиваться системами противопожарной</w:t>
      </w:r>
      <w:r>
        <w:rPr>
          <w:rStyle w:val="Bodytext2"/>
          <w:color w:val="000000"/>
        </w:rPr>
        <w:br/>
        <w:t xml:space="preserve">защиты и </w:t>
      </w:r>
      <w:proofErr w:type="spellStart"/>
      <w:r>
        <w:rPr>
          <w:rStyle w:val="Bodytext2"/>
          <w:color w:val="000000"/>
        </w:rPr>
        <w:t>оргтехмероприятиями</w:t>
      </w:r>
      <w:proofErr w:type="spellEnd"/>
      <w:r>
        <w:rPr>
          <w:rStyle w:val="Bodytext2"/>
          <w:color w:val="000000"/>
        </w:rPr>
        <w:t xml:space="preserve"> по ГОСТ 12.1.004.</w:t>
      </w:r>
    </w:p>
    <w:p w:rsidR="001435B6" w:rsidRDefault="001435B6" w:rsidP="001435B6">
      <w:pPr>
        <w:pStyle w:val="Bodytext80"/>
        <w:shd w:val="clear" w:color="auto" w:fill="auto"/>
        <w:spacing w:before="0" w:after="0" w:line="203" w:lineRule="exact"/>
        <w:ind w:firstLine="560"/>
        <w:jc w:val="left"/>
      </w:pPr>
      <w:r>
        <w:rPr>
          <w:rStyle w:val="Bodytext8"/>
          <w:color w:val="000000"/>
        </w:rPr>
        <w:t xml:space="preserve">’ В Российской Федерации действует ГОСТ </w:t>
      </w:r>
      <w:proofErr w:type="gramStart"/>
      <w:r>
        <w:rPr>
          <w:rStyle w:val="Bodytext8"/>
          <w:color w:val="000000"/>
        </w:rPr>
        <w:t>Р</w:t>
      </w:r>
      <w:proofErr w:type="gramEnd"/>
      <w:r>
        <w:rPr>
          <w:rStyle w:val="Bodytext8"/>
          <w:color w:val="000000"/>
        </w:rPr>
        <w:t xml:space="preserve"> 52620—2006 «Тара транспортная полимерная. Общие </w:t>
      </w:r>
      <w:proofErr w:type="spellStart"/>
      <w:r>
        <w:rPr>
          <w:rStyle w:val="Bodytext8"/>
          <w:color w:val="000000"/>
        </w:rPr>
        <w:t>техн</w:t>
      </w:r>
      <w:proofErr w:type="gramStart"/>
      <w:r>
        <w:rPr>
          <w:rStyle w:val="Bodytext8"/>
          <w:color w:val="000000"/>
        </w:rPr>
        <w:t>и</w:t>
      </w:r>
      <w:proofErr w:type="spellEnd"/>
      <w:r>
        <w:rPr>
          <w:rStyle w:val="Bodytext8"/>
          <w:color w:val="000000"/>
        </w:rPr>
        <w:t>-</w:t>
      </w:r>
      <w:proofErr w:type="gramEnd"/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ческие</w:t>
      </w:r>
      <w:proofErr w:type="spellEnd"/>
      <w:r>
        <w:rPr>
          <w:rStyle w:val="Bodytext8"/>
          <w:color w:val="000000"/>
        </w:rPr>
        <w:t xml:space="preserve"> условия».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Защиту оборудования и коммуникаций на участках возможного образования зарядов статического</w:t>
      </w:r>
      <w:r>
        <w:rPr>
          <w:rStyle w:val="Bodytext2"/>
          <w:color w:val="000000"/>
        </w:rPr>
        <w:br/>
        <w:t xml:space="preserve">электричества следует </w:t>
      </w:r>
      <w:proofErr w:type="gramStart"/>
      <w:r>
        <w:rPr>
          <w:rStyle w:val="Bodytext2"/>
          <w:color w:val="000000"/>
        </w:rPr>
        <w:t>проводить</w:t>
      </w:r>
      <w:proofErr w:type="gramEnd"/>
      <w:r>
        <w:rPr>
          <w:rStyle w:val="Bodytext2"/>
          <w:color w:val="000000"/>
        </w:rPr>
        <w:t xml:space="preserve"> а соответствии с ГОСТ 12.4.124.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обладает резким запахом, при вдыхании вызывает слезотечение, пе</w:t>
      </w:r>
      <w:proofErr w:type="gramStart"/>
      <w:r>
        <w:rPr>
          <w:rStyle w:val="Bodytext2"/>
          <w:color w:val="000000"/>
        </w:rPr>
        <w:t>р-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шение</w:t>
      </w:r>
      <w:proofErr w:type="spellEnd"/>
      <w:r>
        <w:rPr>
          <w:rStyle w:val="Bodytext2"/>
          <w:color w:val="000000"/>
        </w:rPr>
        <w:t xml:space="preserve"> в горле, нарушение ритма дыхания. При попадании на кожу вызывает зуд</w:t>
      </w:r>
      <w:proofErr w:type="gramStart"/>
      <w:r>
        <w:rPr>
          <w:rStyle w:val="Bodytext2"/>
          <w:color w:val="000000"/>
        </w:rPr>
        <w:t>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л</w:t>
      </w:r>
      <w:proofErr w:type="gramEnd"/>
      <w:r>
        <w:rPr>
          <w:rStyle w:val="Bodytext2"/>
          <w:color w:val="000000"/>
        </w:rPr>
        <w:t>егкую гиперемию.</w:t>
      </w:r>
      <w:r>
        <w:rPr>
          <w:rStyle w:val="Bodytext2"/>
          <w:color w:val="000000"/>
        </w:rPr>
        <w:br/>
        <w:t>Впоследствии после воздействия наблюдаются аллергические дерматиты, заболевание ногтей.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содержит опасные вещества — формальдегид и метанол.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Формальдегид является веществом, оказывающим канцерогенное воздействие. По степени</w:t>
      </w:r>
      <w:r>
        <w:rPr>
          <w:rStyle w:val="Bodytext2"/>
          <w:color w:val="000000"/>
        </w:rPr>
        <w:br/>
        <w:t xml:space="preserve">воздействия на организм человека формальдегид относится к </w:t>
      </w:r>
      <w:proofErr w:type="spellStart"/>
      <w:r>
        <w:rPr>
          <w:rStyle w:val="Bodytext2"/>
          <w:color w:val="000000"/>
        </w:rPr>
        <w:t>высокоопасным</w:t>
      </w:r>
      <w:proofErr w:type="spellEnd"/>
      <w:r>
        <w:rPr>
          <w:rStyle w:val="Bodytext2"/>
          <w:color w:val="000000"/>
        </w:rPr>
        <w:t xml:space="preserve"> веществам (2-й класс</w:t>
      </w:r>
      <w:r>
        <w:rPr>
          <w:rStyle w:val="Bodytext2"/>
          <w:color w:val="000000"/>
        </w:rPr>
        <w:br/>
        <w:t>опасности по ГОСТ 12.1.007). Предельно допустимая концентрация (ПДК) в воздухе рабочей зоны —</w:t>
      </w:r>
      <w:r>
        <w:rPr>
          <w:rStyle w:val="Bodytext2"/>
          <w:color w:val="000000"/>
        </w:rPr>
        <w:br/>
        <w:t>0.5 мг/м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(максимальная разовая)</w:t>
      </w:r>
      <w:r>
        <w:rPr>
          <w:rStyle w:val="Bodytext2"/>
          <w:color w:val="000000"/>
        </w:rPr>
        <w:footnoteReference w:id="1"/>
      </w:r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Метанол —• сильный кумулятивный яд. обладающий направленным действием на нервную и с</w:t>
      </w:r>
      <w:proofErr w:type="gramStart"/>
      <w:r>
        <w:rPr>
          <w:rStyle w:val="Bodytext2"/>
          <w:color w:val="000000"/>
        </w:rPr>
        <w:t>о-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lastRenderedPageBreak/>
        <w:t>судистую</w:t>
      </w:r>
      <w:proofErr w:type="spellEnd"/>
      <w:r>
        <w:rPr>
          <w:rStyle w:val="Bodytext2"/>
          <w:color w:val="000000"/>
        </w:rPr>
        <w:t xml:space="preserve"> системы, зрительные нервы, сетчатку глаз.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Метанол по степени воздействия на организм человека относится к умеренно опасным веществам</w:t>
      </w:r>
      <w:r>
        <w:rPr>
          <w:rStyle w:val="Bodytext2"/>
          <w:color w:val="000000"/>
        </w:rPr>
        <w:br/>
        <w:t>(3-й класс опасности по ГОСТ 12.1007). Предельно допустимая концентрация (ПДК) в воздухе рабочей</w:t>
      </w:r>
      <w:r>
        <w:rPr>
          <w:rStyle w:val="Bodytext2"/>
          <w:color w:val="000000"/>
        </w:rPr>
        <w:br/>
        <w:t>зоны — 15 мг/м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(максимальная разовая). 5 мг/м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(средняя сменная)*.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>Контроль за</w:t>
      </w:r>
      <w:proofErr w:type="gramEnd"/>
      <w:r>
        <w:rPr>
          <w:rStyle w:val="Bodytext2"/>
          <w:color w:val="000000"/>
        </w:rPr>
        <w:t xml:space="preserve"> содержанием </w:t>
      </w:r>
      <w:proofErr w:type="spellStart"/>
      <w:r>
        <w:rPr>
          <w:rStyle w:val="Bodytext2"/>
          <w:color w:val="000000"/>
        </w:rPr>
        <w:t>вреоных</w:t>
      </w:r>
      <w:proofErr w:type="spellEnd"/>
      <w:r>
        <w:rPr>
          <w:rStyle w:val="Bodytext2"/>
          <w:color w:val="000000"/>
        </w:rPr>
        <w:t xml:space="preserve"> веществ в воздухе рабочей зоны осуществляется в соответствии</w:t>
      </w:r>
      <w:r>
        <w:rPr>
          <w:rStyle w:val="Bodytext2"/>
          <w:color w:val="000000"/>
        </w:rPr>
        <w:br/>
        <w:t>с требованиями ГОСТ 12.1.005.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4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Работающие с </w:t>
      </w:r>
      <w:proofErr w:type="spellStart"/>
      <w:r>
        <w:rPr>
          <w:rStyle w:val="Bodytext2"/>
          <w:color w:val="000000"/>
        </w:rPr>
        <w:t>техничес</w:t>
      </w:r>
      <w:proofErr w:type="spellEnd"/>
      <w:r>
        <w:rPr>
          <w:rStyle w:val="Bodytext2"/>
          <w:color w:val="000000"/>
        </w:rPr>
        <w:t>&lt;им формалином должны быть обеспечены специальной одеждой:</w:t>
      </w:r>
      <w:r>
        <w:rPr>
          <w:rStyle w:val="Bodytext2"/>
          <w:color w:val="000000"/>
        </w:rPr>
        <w:br/>
        <w:t>специальными костюмами по ГОСТ 27574 или ГОСТ 27575. обувью — ботинками по ГОСТ 5394 или</w:t>
      </w:r>
      <w:r>
        <w:rPr>
          <w:rStyle w:val="Bodytext2"/>
          <w:color w:val="000000"/>
        </w:rPr>
        <w:br/>
        <w:t>ГОСТ 12.4.137. резиновыми сапогами по ГОСТ 5375. а также другими средствами индивидуальной защиты: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глаз — закрытыми защитными очками по ГОСТ 12.4.253:</w:t>
      </w:r>
    </w:p>
    <w:p w:rsidR="001435B6" w:rsidRDefault="001435B6" w:rsidP="001435B6">
      <w:pPr>
        <w:pStyle w:val="Bodytext21"/>
        <w:numPr>
          <w:ilvl w:val="0"/>
          <w:numId w:val="43"/>
        </w:numPr>
        <w:shd w:val="clear" w:color="auto" w:fill="auto"/>
        <w:tabs>
          <w:tab w:val="left" w:pos="733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рук — защитными резиновыми перчатками по ГОСТ 20010. защитными дерматологическими</w:t>
      </w:r>
      <w:r>
        <w:rPr>
          <w:rStyle w:val="Bodytext2"/>
          <w:color w:val="000000"/>
        </w:rPr>
        <w:br/>
        <w:t>средствами по ГОСТ 12.4.068: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органов дыхания — противогазами с противогазовым фильтром марки</w:t>
      </w:r>
      <w:proofErr w:type="gramStart"/>
      <w:r>
        <w:rPr>
          <w:rStyle w:val="Bodytext2"/>
          <w:color w:val="000000"/>
        </w:rPr>
        <w:t xml:space="preserve"> А</w:t>
      </w:r>
      <w:proofErr w:type="gramEnd"/>
      <w:r>
        <w:rPr>
          <w:rStyle w:val="Bodytext2"/>
          <w:color w:val="000000"/>
        </w:rPr>
        <w:t xml:space="preserve"> по ГОСТ 12.4.121.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Допускается использование средств индивидуальной защиты, обеспечивающих безопасные </w:t>
      </w:r>
      <w:proofErr w:type="spellStart"/>
      <w:r>
        <w:rPr>
          <w:rStyle w:val="Bodytext2"/>
          <w:color w:val="000000"/>
        </w:rPr>
        <w:t>усл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вия труда, по другим нормативным документам.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4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В производственных помещениях должны быть предусмотрены следующие меры </w:t>
      </w:r>
      <w:proofErr w:type="spellStart"/>
      <w:r>
        <w:rPr>
          <w:rStyle w:val="Bodytext2"/>
          <w:color w:val="000000"/>
        </w:rPr>
        <w:t>предост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рожности</w:t>
      </w:r>
      <w:proofErr w:type="spellEnd"/>
      <w:r>
        <w:rPr>
          <w:rStyle w:val="Bodytext2"/>
          <w:color w:val="000000"/>
        </w:rPr>
        <w:t xml:space="preserve">: герметизация оборудования и аппаратов, </w:t>
      </w:r>
      <w:proofErr w:type="spellStart"/>
      <w:r>
        <w:rPr>
          <w:rStyle w:val="Bodytext2"/>
          <w:color w:val="000000"/>
        </w:rPr>
        <w:t>общеобменная</w:t>
      </w:r>
      <w:proofErr w:type="spellEnd"/>
      <w:r>
        <w:rPr>
          <w:rStyle w:val="Bodytext2"/>
          <w:color w:val="000000"/>
        </w:rPr>
        <w:t xml:space="preserve"> приточно-вытяжная и местная</w:t>
      </w:r>
      <w:r>
        <w:rPr>
          <w:rStyle w:val="Bodytext2"/>
          <w:color w:val="000000"/>
        </w:rPr>
        <w:br/>
        <w:t>вентиляции е соответствии с требованиями ГОСТ 12.4.021.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4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Организация технологического процесса должна быть максимально механизирована и </w:t>
      </w:r>
      <w:proofErr w:type="spellStart"/>
      <w:r>
        <w:rPr>
          <w:rStyle w:val="Bodytext2"/>
          <w:color w:val="000000"/>
        </w:rPr>
        <w:t>автом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тизирована</w:t>
      </w:r>
      <w:proofErr w:type="spellEnd"/>
      <w:r>
        <w:rPr>
          <w:rStyle w:val="Bodytext2"/>
          <w:color w:val="000000"/>
        </w:rPr>
        <w:t>. должна отвечать требованиям ГОСТ 12.2.003 и ГОСТ 12.3.002. Управление технологическим</w:t>
      </w:r>
      <w:r>
        <w:rPr>
          <w:rStyle w:val="Bodytext2"/>
          <w:color w:val="000000"/>
        </w:rPr>
        <w:br/>
        <w:t>процессом следует обеспечивать дистанционными системами. Прямой контакт рабочих с техническим</w:t>
      </w:r>
      <w:r>
        <w:rPr>
          <w:rStyle w:val="Bodytext2"/>
          <w:color w:val="000000"/>
        </w:rPr>
        <w:br/>
        <w:t>формалином должен быть исключен.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88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Меры первой помощи: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ингаляционном воздействии — свежий воздух: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попадании внутрь — обильное питье воды: не следует вызывать рвоту;</w:t>
      </w:r>
    </w:p>
    <w:p w:rsidR="001435B6" w:rsidRDefault="001435B6" w:rsidP="001435B6">
      <w:pPr>
        <w:pStyle w:val="Bodytext21"/>
        <w:numPr>
          <w:ilvl w:val="0"/>
          <w:numId w:val="43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попадании на кожные покровы — смыть проточной водой с мылом;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33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попадании в глаза — немедленно промыть проточкой водой при широко раскрытой глазной</w:t>
      </w:r>
      <w:r>
        <w:rPr>
          <w:rStyle w:val="Bodytext2"/>
          <w:color w:val="000000"/>
        </w:rPr>
        <w:br/>
        <w:t>щели;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6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во всех случаях обратиться за медицинской помощью.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54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разливе продукта — адсорбировать сухой землей, песком или другими негорючими мат</w:t>
      </w:r>
      <w:proofErr w:type="gramStart"/>
      <w:r>
        <w:rPr>
          <w:rStyle w:val="Bodytext2"/>
          <w:color w:val="000000"/>
        </w:rPr>
        <w:t>е-</w:t>
      </w:r>
      <w:proofErr w:type="gramEnd"/>
      <w:r>
        <w:rPr>
          <w:rStyle w:val="Bodytext2"/>
          <w:color w:val="000000"/>
        </w:rPr>
        <w:br/>
        <w:t>риалами. После этого смыть загрязненную поверхность большим количеством воды и удалить смывы</w:t>
      </w:r>
      <w:r>
        <w:rPr>
          <w:rStyle w:val="Bodytext2"/>
          <w:color w:val="000000"/>
        </w:rPr>
        <w:br/>
        <w:t>через санитарную систему.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6"/>
        </w:tabs>
        <w:spacing w:after="157" w:line="231" w:lineRule="exact"/>
        <w:ind w:firstLine="560"/>
        <w:jc w:val="both"/>
      </w:pPr>
      <w:r>
        <w:rPr>
          <w:rStyle w:val="Bodytext2"/>
          <w:color w:val="000000"/>
        </w:rPr>
        <w:t>Работающие с техническим формалином должны проходить предварительные и периодические</w:t>
      </w:r>
      <w:r>
        <w:rPr>
          <w:rStyle w:val="Bodytext2"/>
          <w:color w:val="000000"/>
        </w:rPr>
        <w:br/>
        <w:t>медицинские осмотры в соответствии с порядком и в сроки, установленные органами здравоохранения.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100" w:line="260" w:lineRule="exact"/>
        <w:ind w:firstLine="560"/>
        <w:jc w:val="both"/>
      </w:pPr>
      <w:r>
        <w:rPr>
          <w:rStyle w:val="Bodytext3"/>
          <w:color w:val="000000"/>
        </w:rPr>
        <w:t>Требования охраны окружающей среды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В атмосферном воздухе населенных мест максимальная разовая ПДК формальдегида</w:t>
      </w:r>
      <w:r>
        <w:rPr>
          <w:rStyle w:val="Bodytext2"/>
          <w:color w:val="000000"/>
        </w:rPr>
        <w:br/>
        <w:t>составляет 0.05 мг/м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 средняя суточная ПДК — 0,01 мг/м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 что соответствует 2-му классу опасности.</w:t>
      </w:r>
      <w:r>
        <w:rPr>
          <w:rStyle w:val="Bodytext2"/>
          <w:color w:val="000000"/>
        </w:rPr>
        <w:br/>
        <w:t>Лимитирующий показатель вредности — рефлекторно-резорбтивный *.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54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ПДК формальдегида в воде водных объектов хозяйственно-питьевого и культурно-бытового</w:t>
      </w:r>
      <w:r>
        <w:rPr>
          <w:rStyle w:val="Bodytext2"/>
          <w:color w:val="000000"/>
        </w:rPr>
        <w:br/>
        <w:t>водопользования — 0.05 мг/дм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(2-й класс опасности), лимитирующий показатель вредности —</w:t>
      </w:r>
      <w:r>
        <w:rPr>
          <w:rStyle w:val="Bodytext2"/>
          <w:color w:val="000000"/>
        </w:rPr>
        <w:br/>
        <w:t>санитарно-токсикологический*.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4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ПДК формальдегида в воде водных объектов </w:t>
      </w:r>
      <w:proofErr w:type="spellStart"/>
      <w:r>
        <w:rPr>
          <w:rStyle w:val="Bodytext2"/>
          <w:color w:val="000000"/>
        </w:rPr>
        <w:t>рыбохозяйственного</w:t>
      </w:r>
      <w:proofErr w:type="spellEnd"/>
      <w:r>
        <w:rPr>
          <w:rStyle w:val="Bodytext2"/>
          <w:color w:val="000000"/>
        </w:rPr>
        <w:t xml:space="preserve"> значения — 0.1 мг/дм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  <w:vertAlign w:val="superscript"/>
        </w:rPr>
        <w:br/>
      </w:r>
      <w:r>
        <w:rPr>
          <w:rStyle w:val="Bodytext2"/>
          <w:color w:val="000000"/>
        </w:rPr>
        <w:t>(4-й класс опасности), лимитирующий показатель вредности — токсикологический*.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69"/>
        </w:tabs>
        <w:spacing w:after="164" w:line="240" w:lineRule="exact"/>
        <w:ind w:firstLine="560"/>
        <w:jc w:val="both"/>
      </w:pPr>
      <w:r>
        <w:rPr>
          <w:rStyle w:val="Bodytext2"/>
          <w:color w:val="000000"/>
        </w:rPr>
        <w:t>Защита окружающей среды при производстве, транспортировании, хранении и применении</w:t>
      </w:r>
      <w:r>
        <w:rPr>
          <w:rStyle w:val="Bodytext2"/>
          <w:color w:val="000000"/>
        </w:rPr>
        <w:br/>
        <w:t>технического формалина должна быть обеспечена герметизацией технологического оборудования и</w:t>
      </w:r>
      <w:r>
        <w:rPr>
          <w:rStyle w:val="Bodytext2"/>
          <w:color w:val="000000"/>
        </w:rPr>
        <w:br/>
        <w:t xml:space="preserve">транспортной упаковки, устройством отсосов в местах возможных выделений вредных выбросов, </w:t>
      </w:r>
      <w:proofErr w:type="spellStart"/>
      <w:r>
        <w:rPr>
          <w:rStyle w:val="Bodytext2"/>
          <w:color w:val="000000"/>
        </w:rPr>
        <w:t>обр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боткой</w:t>
      </w:r>
      <w:proofErr w:type="spellEnd"/>
      <w:r>
        <w:rPr>
          <w:rStyle w:val="Bodytext2"/>
          <w:color w:val="000000"/>
        </w:rPr>
        <w:t xml:space="preserve"> загрязненных сточных вод на очистных сооружениях, улавливанием загрязненных газовых вы-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бросов</w:t>
      </w:r>
      <w:proofErr w:type="spellEnd"/>
      <w:r>
        <w:rPr>
          <w:rStyle w:val="Bodytext2"/>
          <w:color w:val="000000"/>
        </w:rPr>
        <w:t xml:space="preserve"> в абсорбционных установках и другими мерами и мероприятиями, обеспечивающими снижение</w:t>
      </w:r>
      <w:r>
        <w:rPr>
          <w:rStyle w:val="Bodytext2"/>
          <w:color w:val="000000"/>
        </w:rPr>
        <w:br/>
        <w:t>негативного воздействия на окружающую среду.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46"/>
        </w:tabs>
        <w:spacing w:before="0" w:after="213" w:line="260" w:lineRule="exact"/>
        <w:ind w:firstLine="560"/>
        <w:jc w:val="both"/>
      </w:pPr>
      <w:r>
        <w:rPr>
          <w:rStyle w:val="Bodytext3"/>
          <w:color w:val="000000"/>
        </w:rPr>
        <w:t>Правила приемки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50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 xml:space="preserve">Технический формалин принимают партиями. Партией считают количество продукта, </w:t>
      </w:r>
      <w:proofErr w:type="spellStart"/>
      <w:r>
        <w:rPr>
          <w:rStyle w:val="Bodytext2"/>
          <w:color w:val="000000"/>
        </w:rPr>
        <w:t>одноро</w:t>
      </w:r>
      <w:proofErr w:type="gramStart"/>
      <w:r>
        <w:rPr>
          <w:rStyle w:val="Bodytext2"/>
          <w:color w:val="000000"/>
        </w:rPr>
        <w:t>д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по показателям качества, сопровождаемого одним документом о качестве. При поставке продукта</w:t>
      </w:r>
      <w:r>
        <w:rPr>
          <w:rStyle w:val="Bodytext2"/>
          <w:color w:val="000000"/>
        </w:rPr>
        <w:br/>
        <w:t>в железнодорожных вагонах-цистернах, контейнерах-цистернах, автомобильных цистернах (далее — в</w:t>
      </w:r>
      <w:r>
        <w:rPr>
          <w:rStyle w:val="Bodytext2"/>
          <w:color w:val="000000"/>
        </w:rPr>
        <w:br/>
        <w:t>цистернах) партией считают каждую цистерну.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Документ о качестве должен содержать: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наименование предприятия-изготовителя, его товарный знак и юридический адрес;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lastRenderedPageBreak/>
        <w:t>наименование продукта, его марку и сорт;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номер партии;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дату изготовления;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массу нетто;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результаты анализов: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гарантийный срок хранения;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обозначение настоящего стандарта;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72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 xml:space="preserve">подпись и печать </w:t>
      </w:r>
      <w:proofErr w:type="spellStart"/>
      <w:r>
        <w:rPr>
          <w:rStyle w:val="Bodytext2"/>
          <w:color w:val="000000"/>
        </w:rPr>
        <w:t>службь</w:t>
      </w:r>
      <w:proofErr w:type="spellEnd"/>
      <w:r>
        <w:rPr>
          <w:rStyle w:val="Bodytext2"/>
          <w:color w:val="000000"/>
        </w:rPr>
        <w:t xml:space="preserve"> контроля качества.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Допускается по согласованию с потребителем в документ о качестве вносить дополнительные</w:t>
      </w:r>
      <w:r>
        <w:rPr>
          <w:rStyle w:val="Bodytext2"/>
          <w:color w:val="000000"/>
        </w:rPr>
        <w:br/>
        <w:t>данные, включающие информацию о потребителе продукции, массу брутто, массу упаковки и т.п.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69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Для проверки соответствия качества технического формалина требованиям настоящего ста</w:t>
      </w:r>
      <w:proofErr w:type="gramStart"/>
      <w:r>
        <w:rPr>
          <w:rStyle w:val="Bodytext2"/>
          <w:color w:val="000000"/>
        </w:rPr>
        <w:t>н-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дарта</w:t>
      </w:r>
      <w:proofErr w:type="spellEnd"/>
      <w:r>
        <w:rPr>
          <w:rStyle w:val="Bodytext2"/>
          <w:color w:val="000000"/>
        </w:rPr>
        <w:t xml:space="preserve"> объем выборки продукта составляет 10 % упаковочных единиц, но не менее пяти. При поставке</w:t>
      </w:r>
      <w:r>
        <w:rPr>
          <w:rStyle w:val="Bodytext2"/>
          <w:color w:val="000000"/>
        </w:rPr>
        <w:br/>
        <w:t>продукта в цистернах — каждая цистерна.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Допускается у изготовителя отбирать пробу из опломбированного резервуара-хранилища или</w:t>
      </w:r>
      <w:r>
        <w:rPr>
          <w:rStyle w:val="Bodytext2"/>
          <w:color w:val="000000"/>
        </w:rPr>
        <w:br/>
        <w:t>из потока через 15 мин после начала налива в цистерну.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69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При получении неудовлетворительных результатов анализа хотя бы по одному из показателей</w:t>
      </w:r>
      <w:r>
        <w:rPr>
          <w:rStyle w:val="Bodytext2"/>
          <w:color w:val="000000"/>
        </w:rPr>
        <w:br/>
        <w:t>проводят по нему повторный анализ на удвоенной выборке, взятой от той же партии, или на удвоенном</w:t>
      </w:r>
      <w:r>
        <w:rPr>
          <w:rStyle w:val="Bodytext2"/>
          <w:color w:val="000000"/>
        </w:rPr>
        <w:br/>
        <w:t>количестве проб из цистерны.</w:t>
      </w:r>
    </w:p>
    <w:p w:rsidR="001435B6" w:rsidRDefault="001435B6" w:rsidP="001435B6">
      <w:pPr>
        <w:pStyle w:val="Bodytext21"/>
        <w:shd w:val="clear" w:color="auto" w:fill="auto"/>
        <w:spacing w:after="212" w:line="240" w:lineRule="exact"/>
        <w:ind w:firstLine="560"/>
        <w:jc w:val="both"/>
      </w:pPr>
      <w:r>
        <w:rPr>
          <w:rStyle w:val="Bodytext2"/>
          <w:color w:val="000000"/>
        </w:rPr>
        <w:t>Результаты повторного анализа распространяют на всю партию.</w:t>
      </w:r>
    </w:p>
    <w:p w:rsidR="001435B6" w:rsidRDefault="001435B6" w:rsidP="001435B6">
      <w:pPr>
        <w:pStyle w:val="Bodytext21"/>
        <w:numPr>
          <w:ilvl w:val="0"/>
          <w:numId w:val="17"/>
        </w:numPr>
        <w:shd w:val="clear" w:color="auto" w:fill="auto"/>
        <w:tabs>
          <w:tab w:val="left" w:pos="846"/>
        </w:tabs>
        <w:spacing w:after="137" w:line="200" w:lineRule="exact"/>
        <w:ind w:firstLine="560"/>
        <w:jc w:val="both"/>
      </w:pPr>
      <w:r>
        <w:rPr>
          <w:rStyle w:val="Bodytext2"/>
          <w:color w:val="000000"/>
        </w:rPr>
        <w:t>Методы анализа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75"/>
        </w:tabs>
        <w:spacing w:after="105" w:line="200" w:lineRule="exact"/>
        <w:ind w:firstLine="560"/>
        <w:jc w:val="both"/>
      </w:pPr>
      <w:r>
        <w:rPr>
          <w:rStyle w:val="Bodytext2"/>
          <w:color w:val="000000"/>
        </w:rPr>
        <w:t>Отбор проб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Отбор проб для анализа — по ГОСТ 5445 со следующим дополнением: точечные пробы из цистерн</w:t>
      </w:r>
      <w:r>
        <w:rPr>
          <w:rStyle w:val="Bodytext2"/>
          <w:color w:val="000000"/>
        </w:rPr>
        <w:br/>
        <w:t>и резервуара-хранилища отбирают равными частями с трех уровней: сверху, из середины и снизу. Д</w:t>
      </w:r>
      <w:proofErr w:type="gramStart"/>
      <w:r>
        <w:rPr>
          <w:rStyle w:val="Bodytext2"/>
          <w:color w:val="000000"/>
        </w:rPr>
        <w:t>о-</w:t>
      </w:r>
      <w:proofErr w:type="gramEnd"/>
      <w:r>
        <w:rPr>
          <w:rStyle w:val="Bodytext2"/>
          <w:color w:val="000000"/>
        </w:rPr>
        <w:br/>
        <w:t>пускается применять пробоотборник любой конструкции, изготовленный из материала, устойчивого к</w:t>
      </w:r>
      <w:r>
        <w:rPr>
          <w:rStyle w:val="Bodytext2"/>
          <w:color w:val="000000"/>
        </w:rPr>
        <w:br/>
        <w:t xml:space="preserve">действию продукта, позволяющего проводить отбор проб на любой глубине и обеспечивающего </w:t>
      </w:r>
      <w:proofErr w:type="spellStart"/>
      <w:r>
        <w:rPr>
          <w:rStyle w:val="Bodytext2"/>
          <w:color w:val="000000"/>
        </w:rPr>
        <w:t>сохра</w:t>
      </w:r>
      <w:proofErr w:type="spellEnd"/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нение</w:t>
      </w:r>
      <w:proofErr w:type="spellEnd"/>
      <w:r>
        <w:rPr>
          <w:rStyle w:val="Bodytext2"/>
          <w:color w:val="000000"/>
        </w:rPr>
        <w:t xml:space="preserve"> свойств отобранной пробы при поднятии пробоотборника.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Точечные пробы из канистр, бутылей, бидонов и бутылок отбирают чистой стеклянной трубкой</w:t>
      </w:r>
      <w:r>
        <w:rPr>
          <w:rStyle w:val="Bodytext2"/>
          <w:color w:val="000000"/>
        </w:rPr>
        <w:br/>
        <w:t>диаметром 15—18 мм</w:t>
      </w:r>
      <w:proofErr w:type="gramStart"/>
      <w:r>
        <w:rPr>
          <w:rStyle w:val="Bodytext2"/>
          <w:color w:val="000000"/>
        </w:rPr>
        <w:t>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с</w:t>
      </w:r>
      <w:proofErr w:type="gramEnd"/>
      <w:r>
        <w:rPr>
          <w:rStyle w:val="Bodytext2"/>
          <w:color w:val="000000"/>
        </w:rPr>
        <w:t xml:space="preserve"> оттянутым концом, погружая ее до дна тары. Отбирают одну точечную пробу</w:t>
      </w:r>
      <w:r>
        <w:rPr>
          <w:rStyle w:val="Bodytext2"/>
          <w:color w:val="000000"/>
        </w:rPr>
        <w:br/>
        <w:t>объемом не менее 100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after="92" w:line="240" w:lineRule="exact"/>
        <w:ind w:firstLine="560"/>
        <w:jc w:val="both"/>
      </w:pPr>
      <w:r>
        <w:rPr>
          <w:rStyle w:val="Bodytext2"/>
          <w:color w:val="000000"/>
        </w:rPr>
        <w:t>Масса средней лабораторной пробы должна быть не менее 1000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93"/>
        </w:tabs>
        <w:spacing w:after="105" w:line="200" w:lineRule="exact"/>
        <w:ind w:firstLine="560"/>
        <w:jc w:val="both"/>
      </w:pPr>
      <w:r>
        <w:rPr>
          <w:rStyle w:val="Bodytext2"/>
          <w:color w:val="000000"/>
        </w:rPr>
        <w:t>Общие указания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41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Общие указания по проведению анализа — по ГОСТ 27025.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44"/>
        </w:tabs>
        <w:spacing w:line="240" w:lineRule="exact"/>
        <w:ind w:firstLine="560"/>
        <w:jc w:val="both"/>
      </w:pPr>
      <w:r>
        <w:rPr>
          <w:rStyle w:val="Bodytext2"/>
          <w:color w:val="000000"/>
        </w:rPr>
        <w:t>Допускается применение других средств измерения с метрологическими характеристиками</w:t>
      </w:r>
      <w:r>
        <w:rPr>
          <w:rStyle w:val="Bodytext2"/>
          <w:color w:val="000000"/>
        </w:rPr>
        <w:br/>
        <w:t xml:space="preserve">и оборудования с техническими характеристиками не хуже, а также реактивов по качеству не ниже </w:t>
      </w:r>
      <w:proofErr w:type="spellStart"/>
      <w:r>
        <w:rPr>
          <w:rStyle w:val="Bodytext2"/>
          <w:color w:val="000000"/>
        </w:rPr>
        <w:t>ук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занных</w:t>
      </w:r>
      <w:proofErr w:type="spellEnd"/>
      <w:r>
        <w:rPr>
          <w:rStyle w:val="Bodytext2"/>
          <w:color w:val="000000"/>
        </w:rPr>
        <w:t xml:space="preserve"> в настоящем стандарте.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Метрологическое обеспечение используемых средств измерений и испытательного оборудования</w:t>
      </w:r>
      <w:r>
        <w:rPr>
          <w:rStyle w:val="Bodytext2"/>
          <w:color w:val="000000"/>
        </w:rPr>
        <w:br/>
        <w:t>осуществляют в соответствии с действующим законодательством об обеспечении единства измерений.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 xml:space="preserve">Все реактивы, используемые для анализа, должны быть квалификации не ниже </w:t>
      </w:r>
      <w:proofErr w:type="gramStart"/>
      <w:r>
        <w:rPr>
          <w:rStyle w:val="Bodytext2"/>
          <w:color w:val="000000"/>
        </w:rPr>
        <w:t>ч</w:t>
      </w:r>
      <w:proofErr w:type="gramEnd"/>
      <w:r>
        <w:rPr>
          <w:rStyle w:val="Bodytext2"/>
          <w:color w:val="000000"/>
        </w:rPr>
        <w:t>.д.а.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Допускается применять другие методы анализа, обеспечивающие требуемую точность и </w:t>
      </w:r>
      <w:proofErr w:type="spellStart"/>
      <w:r>
        <w:rPr>
          <w:rStyle w:val="Bodytext2"/>
          <w:color w:val="000000"/>
        </w:rPr>
        <w:t>дост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верность результатов определения. Применяемые методики должны быть аттестованы в установленном</w:t>
      </w:r>
      <w:r>
        <w:rPr>
          <w:rStyle w:val="Bodytext2"/>
          <w:color w:val="000000"/>
        </w:rPr>
        <w:br/>
        <w:t>порядке.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При разногласиях в оценке качества продукта анализ проводят методами, указанными в настоящем</w:t>
      </w:r>
      <w:r>
        <w:rPr>
          <w:rStyle w:val="Bodytext2"/>
          <w:color w:val="000000"/>
        </w:rPr>
        <w:br/>
        <w:t>стандарте.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В случае обнаружения небольшой мути или белого осадка при определении внешнего вида</w:t>
      </w:r>
      <w:r>
        <w:rPr>
          <w:rStyle w:val="Bodytext2"/>
          <w:color w:val="000000"/>
        </w:rPr>
        <w:br/>
        <w:t xml:space="preserve">продукта пробу следует подогреть </w:t>
      </w:r>
      <w:proofErr w:type="spellStart"/>
      <w:r>
        <w:rPr>
          <w:rStyle w:val="Bodytext2"/>
          <w:color w:val="000000"/>
        </w:rPr>
        <w:t>дэ</w:t>
      </w:r>
      <w:proofErr w:type="spellEnd"/>
      <w:r>
        <w:rPr>
          <w:rStyle w:val="Bodytext2"/>
          <w:color w:val="000000"/>
        </w:rPr>
        <w:t xml:space="preserve"> температуры не выше 40</w:t>
      </w:r>
      <w:proofErr w:type="gramStart"/>
      <w:r>
        <w:rPr>
          <w:rStyle w:val="Bodytext2"/>
          <w:color w:val="000000"/>
        </w:rPr>
        <w:t xml:space="preserve"> *С</w:t>
      </w:r>
      <w:proofErr w:type="gramEnd"/>
      <w:r>
        <w:rPr>
          <w:rStyle w:val="Bodytext2"/>
          <w:color w:val="000000"/>
        </w:rPr>
        <w:t xml:space="preserve"> до исчезновения мути или осадка.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0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Результаты определения округляют до того количества значащих цифр, которому соответствует</w:t>
      </w:r>
      <w:r>
        <w:rPr>
          <w:rStyle w:val="Bodytext2"/>
          <w:color w:val="000000"/>
        </w:rPr>
        <w:br/>
        <w:t>норма по данному показателю в таблице 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По согласованию с потребителем допускается округлять результаты определения до количества</w:t>
      </w:r>
      <w:r>
        <w:rPr>
          <w:rStyle w:val="Bodytext2"/>
          <w:color w:val="000000"/>
        </w:rPr>
        <w:br/>
        <w:t>значащих цифр, установленных требованиями договора (контракта).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202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При выполнении измерений соблюдают следующие условия: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80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температура окружающего воздуха — (22 ± 5) °</w:t>
      </w:r>
      <w:proofErr w:type="gramStart"/>
      <w:r>
        <w:rPr>
          <w:rStyle w:val="Bodytext2"/>
          <w:color w:val="000000"/>
        </w:rPr>
        <w:t>С</w:t>
      </w:r>
      <w:proofErr w:type="gramEnd"/>
      <w:r>
        <w:rPr>
          <w:rStyle w:val="Bodytext2"/>
          <w:color w:val="000000"/>
        </w:rPr>
        <w:t>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9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относительная влажность окружающего воздуха — не более 80 %;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79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атмосферное давление — 84—106 к Па / 630—795 мм </w:t>
      </w:r>
      <w:proofErr w:type="spellStart"/>
      <w:r>
        <w:rPr>
          <w:rStyle w:val="Bodytext2"/>
          <w:color w:val="000000"/>
        </w:rPr>
        <w:t>рт</w:t>
      </w:r>
      <w:proofErr w:type="spellEnd"/>
      <w:r>
        <w:rPr>
          <w:rStyle w:val="Bodytext2"/>
          <w:color w:val="000000"/>
        </w:rPr>
        <w:t>. ст.;</w:t>
      </w:r>
    </w:p>
    <w:p w:rsidR="001435B6" w:rsidRDefault="001435B6" w:rsidP="001435B6">
      <w:pPr>
        <w:pStyle w:val="Bodytext21"/>
        <w:numPr>
          <w:ilvl w:val="0"/>
          <w:numId w:val="42"/>
        </w:numPr>
        <w:shd w:val="clear" w:color="auto" w:fill="auto"/>
        <w:tabs>
          <w:tab w:val="left" w:pos="80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напряжение электропитания в сети — (220±22) </w:t>
      </w:r>
      <w:proofErr w:type="gramStart"/>
      <w:r>
        <w:rPr>
          <w:rStyle w:val="Bodytext2"/>
          <w:color w:val="000000"/>
        </w:rPr>
        <w:t>В</w:t>
      </w:r>
      <w:proofErr w:type="gramEnd"/>
      <w:r>
        <w:rPr>
          <w:rStyle w:val="Bodytext2"/>
          <w:color w:val="000000"/>
        </w:rPr>
        <w:t>:</w:t>
      </w:r>
    </w:p>
    <w:p w:rsidR="001435B6" w:rsidRDefault="001435B6" w:rsidP="001435B6">
      <w:pPr>
        <w:pStyle w:val="Bodytext21"/>
        <w:numPr>
          <w:ilvl w:val="0"/>
          <w:numId w:val="19"/>
        </w:numPr>
        <w:shd w:val="clear" w:color="auto" w:fill="auto"/>
        <w:tabs>
          <w:tab w:val="left" w:pos="805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частота питающей сети — (50 ± 1) Гц.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027"/>
        </w:tabs>
        <w:spacing w:after="52" w:line="200" w:lineRule="exact"/>
        <w:ind w:firstLine="560"/>
        <w:jc w:val="both"/>
      </w:pPr>
      <w:r>
        <w:rPr>
          <w:rStyle w:val="Bodytext2"/>
          <w:color w:val="000000"/>
        </w:rPr>
        <w:t>Определение внешнего вида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31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lastRenderedPageBreak/>
        <w:t>Внешний вид технического формалина определяют визуально. Для этого продукт (примерно</w:t>
      </w:r>
      <w:r>
        <w:rPr>
          <w:rStyle w:val="Bodytext2"/>
          <w:color w:val="000000"/>
        </w:rPr>
        <w:br/>
        <w:t>90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) помещают в пробирку из бесцветного стекла П1-30-250(270) Х</w:t>
      </w:r>
      <w:proofErr w:type="gramStart"/>
      <w:r>
        <w:rPr>
          <w:rStyle w:val="Bodytext2"/>
          <w:color w:val="000000"/>
        </w:rPr>
        <w:t>С(</w:t>
      </w:r>
      <w:proofErr w:type="gramEnd"/>
      <w:r>
        <w:rPr>
          <w:rStyle w:val="Bodytext2"/>
          <w:color w:val="000000"/>
        </w:rPr>
        <w:t>ТС) по ГОСТ 25336 и рассматривают</w:t>
      </w:r>
      <w:r>
        <w:rPr>
          <w:rStyle w:val="Bodytext2"/>
          <w:color w:val="000000"/>
        </w:rPr>
        <w:br/>
        <w:t>в проходящем свете при температуре (22 ± 5) *С. При наличии небольшой мути или белого осадка раствор</w:t>
      </w:r>
      <w:r>
        <w:rPr>
          <w:rStyle w:val="Bodytext2"/>
          <w:color w:val="000000"/>
        </w:rPr>
        <w:br/>
        <w:t>подогревают до температуры не выше 40 °С и повторно рассматривают в проходящем свете.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59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Допускается для определения внешнего вида технического формалина марки ФМ применять</w:t>
      </w:r>
      <w:r>
        <w:rPr>
          <w:rStyle w:val="Bodytext2"/>
          <w:color w:val="000000"/>
        </w:rPr>
        <w:br/>
        <w:t xml:space="preserve">стеклянный цилиндр для </w:t>
      </w:r>
      <w:proofErr w:type="spellStart"/>
      <w:r>
        <w:rPr>
          <w:rStyle w:val="Bodytext2"/>
          <w:color w:val="000000"/>
        </w:rPr>
        <w:t>ареометроэ</w:t>
      </w:r>
      <w:proofErr w:type="spellEnd"/>
      <w:r>
        <w:rPr>
          <w:rStyle w:val="Bodytext2"/>
          <w:color w:val="000000"/>
        </w:rPr>
        <w:t xml:space="preserve"> по ГОСТ 18481, используя затем пробу для определения плотности</w:t>
      </w:r>
      <w:r>
        <w:rPr>
          <w:rStyle w:val="Bodytext2"/>
          <w:color w:val="000000"/>
        </w:rPr>
        <w:br/>
        <w:t>продукта с помощью ареометра.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1027"/>
        </w:tabs>
        <w:spacing w:after="77" w:line="200" w:lineRule="exact"/>
        <w:ind w:firstLine="560"/>
        <w:jc w:val="both"/>
      </w:pPr>
      <w:r>
        <w:rPr>
          <w:rStyle w:val="Bodytext2"/>
          <w:color w:val="000000"/>
        </w:rPr>
        <w:t>Определение массовой доли формальдегида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74"/>
        </w:tabs>
        <w:spacing w:after="45" w:line="200" w:lineRule="exact"/>
        <w:ind w:firstLine="560"/>
        <w:jc w:val="both"/>
      </w:pPr>
      <w:r>
        <w:rPr>
          <w:rStyle w:val="Bodytext2"/>
          <w:color w:val="000000"/>
        </w:rPr>
        <w:t>Сущность метода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Метод заключается в титровании гидроокиси натрия, образовавшейся в результате реакции</w:t>
      </w:r>
      <w:r>
        <w:rPr>
          <w:rStyle w:val="Bodytext2"/>
          <w:color w:val="000000"/>
        </w:rPr>
        <w:br/>
        <w:t xml:space="preserve">формальдегида с нейтральным раствором </w:t>
      </w:r>
      <w:proofErr w:type="spellStart"/>
      <w:r>
        <w:rPr>
          <w:rStyle w:val="Bodytext2"/>
          <w:color w:val="000000"/>
        </w:rPr>
        <w:t>сернистокислого</w:t>
      </w:r>
      <w:proofErr w:type="spellEnd"/>
      <w:r>
        <w:rPr>
          <w:rStyle w:val="Bodytext2"/>
          <w:color w:val="000000"/>
        </w:rPr>
        <w:t xml:space="preserve"> натрия.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93"/>
        </w:tabs>
        <w:spacing w:after="52" w:line="200" w:lineRule="exact"/>
        <w:ind w:firstLine="560"/>
        <w:jc w:val="both"/>
      </w:pPr>
      <w:r>
        <w:rPr>
          <w:rStyle w:val="Bodytext2"/>
          <w:color w:val="000000"/>
        </w:rPr>
        <w:t>Аппаратура, посуда и реактивы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Весы неавтоматического действия с наибольшим пределом взвешивания 200 г и погрешностью</w:t>
      </w:r>
      <w:r>
        <w:rPr>
          <w:rStyle w:val="Bodytext2"/>
          <w:color w:val="000000"/>
        </w:rPr>
        <w:br/>
        <w:t>± 0.2 мг.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Бюретка И-2-25-0.1 или М-2-50-0.1 по ГОСТ 29251.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Цилиндр 1-10-2 по ГОСТ 1770.</w:t>
      </w:r>
    </w:p>
    <w:p w:rsidR="001435B6" w:rsidRDefault="001435B6" w:rsidP="001435B6">
      <w:pPr>
        <w:pStyle w:val="Bodytext80"/>
        <w:shd w:val="clear" w:color="auto" w:fill="auto"/>
        <w:spacing w:before="0" w:after="0" w:line="231" w:lineRule="exact"/>
        <w:ind w:firstLine="560"/>
        <w:jc w:val="both"/>
      </w:pPr>
      <w:r>
        <w:rPr>
          <w:rStyle w:val="Bodytext8"/>
          <w:color w:val="000000"/>
        </w:rPr>
        <w:t>Цилиндр 1-50-2 по ГОСТ 1770.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Колба П-1-250-29/32 Т</w:t>
      </w:r>
      <w:proofErr w:type="gramStart"/>
      <w:r>
        <w:rPr>
          <w:rStyle w:val="Bodytext2"/>
          <w:color w:val="000000"/>
        </w:rPr>
        <w:t>С(</w:t>
      </w:r>
      <w:proofErr w:type="gramEnd"/>
      <w:r>
        <w:rPr>
          <w:rStyle w:val="Bodytext2"/>
          <w:color w:val="000000"/>
        </w:rPr>
        <w:t>ТХС) или Кн-1-250-19/26 (24/29) ТС(ТХС) по ГОСТ 25336.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Колба 2-1000-2 по ГОСТ 1770.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 xml:space="preserve">Кислота серная по ГОСТ 4204. растворы молярной концентрации </w:t>
      </w:r>
      <w:r>
        <w:rPr>
          <w:rStyle w:val="Bodytext2Italic"/>
          <w:color w:val="000000"/>
        </w:rPr>
        <w:t>с</w:t>
      </w:r>
      <w:r>
        <w:rPr>
          <w:rStyle w:val="Bodytext2"/>
          <w:color w:val="000000"/>
        </w:rPr>
        <w:t xml:space="preserve"> (1/2 </w:t>
      </w:r>
      <w:r>
        <w:rPr>
          <w:rStyle w:val="Bodytext2"/>
          <w:color w:val="000000"/>
          <w:lang w:val="en-US"/>
        </w:rPr>
        <w:t>H</w:t>
      </w:r>
      <w:r w:rsidRPr="001435B6">
        <w:rPr>
          <w:rStyle w:val="Bodytext2"/>
          <w:color w:val="000000"/>
          <w:vertAlign w:val="subscript"/>
        </w:rPr>
        <w:t>2</w:t>
      </w:r>
      <w:r>
        <w:rPr>
          <w:rStyle w:val="Bodytext2"/>
          <w:color w:val="000000"/>
          <w:lang w:val="en-US"/>
        </w:rPr>
        <w:t>SO</w:t>
      </w:r>
      <w:r w:rsidRPr="001435B6">
        <w:rPr>
          <w:rStyle w:val="Bodytext2"/>
          <w:color w:val="000000"/>
        </w:rPr>
        <w:t xml:space="preserve">«) </w:t>
      </w:r>
      <w:r>
        <w:rPr>
          <w:rStyle w:val="Bodytext2"/>
          <w:color w:val="000000"/>
        </w:rPr>
        <w:t>= 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  <w:vertAlign w:val="superscript"/>
        </w:rPr>
        <w:br/>
      </w:r>
      <w:r>
        <w:rPr>
          <w:rStyle w:val="Bodytext2"/>
          <w:color w:val="000000"/>
        </w:rPr>
        <w:t xml:space="preserve">и </w:t>
      </w:r>
      <w:r>
        <w:rPr>
          <w:rStyle w:val="Bodytext2Italic"/>
          <w:color w:val="000000"/>
        </w:rPr>
        <w:t>с</w:t>
      </w:r>
      <w:r>
        <w:rPr>
          <w:rStyle w:val="Bodytext2"/>
          <w:color w:val="000000"/>
        </w:rPr>
        <w:t xml:space="preserve"> (1/2 </w:t>
      </w:r>
      <w:proofErr w:type="spellStart"/>
      <w:r>
        <w:rPr>
          <w:rStyle w:val="Bodytext2"/>
          <w:color w:val="000000"/>
          <w:lang w:val="en-US"/>
        </w:rPr>
        <w:t>HjSOJ</w:t>
      </w:r>
      <w:proofErr w:type="spellEnd"/>
      <w:r w:rsidRPr="001435B6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= 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 готовят по ГОСТ 25794.1.</w:t>
      </w:r>
      <w:proofErr w:type="gramEnd"/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Кислота соляная по ГОСТ 3118. растворы молярной концентрации </w:t>
      </w:r>
      <w:r>
        <w:rPr>
          <w:rStyle w:val="Bodytext2Italic"/>
          <w:color w:val="000000"/>
        </w:rPr>
        <w:t>с</w:t>
      </w:r>
      <w:r>
        <w:rPr>
          <w:rStyle w:val="Bodytext2"/>
          <w:color w:val="000000"/>
        </w:rPr>
        <w:t xml:space="preserve"> </w:t>
      </w:r>
      <w:r w:rsidRPr="001435B6">
        <w:rPr>
          <w:rStyle w:val="Bodytext2"/>
          <w:color w:val="000000"/>
        </w:rPr>
        <w:t>(</w:t>
      </w:r>
      <w:r>
        <w:rPr>
          <w:rStyle w:val="Bodytext2"/>
          <w:color w:val="000000"/>
          <w:lang w:val="en-US"/>
        </w:rPr>
        <w:t>HCI</w:t>
      </w:r>
      <w:r w:rsidRPr="001435B6">
        <w:rPr>
          <w:rStyle w:val="Bodytext2"/>
          <w:color w:val="000000"/>
        </w:rPr>
        <w:t xml:space="preserve">) </w:t>
      </w:r>
      <w:r>
        <w:rPr>
          <w:rStyle w:val="Bodytext2"/>
          <w:color w:val="000000"/>
        </w:rPr>
        <w:t>= 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  <w:vertAlign w:val="superscript"/>
        </w:rPr>
        <w:br/>
      </w:r>
      <w:r>
        <w:rPr>
          <w:rStyle w:val="Bodytext2"/>
          <w:color w:val="000000"/>
        </w:rPr>
        <w:t>и с (НС</w:t>
      </w:r>
      <w:proofErr w:type="gramStart"/>
      <w:r>
        <w:rPr>
          <w:rStyle w:val="Bodytext2"/>
          <w:color w:val="000000"/>
        </w:rPr>
        <w:t>1</w:t>
      </w:r>
      <w:proofErr w:type="gramEnd"/>
      <w:r>
        <w:rPr>
          <w:rStyle w:val="Bodytext2"/>
          <w:color w:val="000000"/>
        </w:rPr>
        <w:t>) = 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 готовят по ГССТ 25794.1.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Натрия гидроокись по ГОСТ 4328, раствор молярной концентрации с </w:t>
      </w:r>
      <w:r w:rsidRPr="001435B6">
        <w:rPr>
          <w:rStyle w:val="Bodytext2"/>
          <w:color w:val="000000"/>
        </w:rPr>
        <w:t>(</w:t>
      </w:r>
      <w:proofErr w:type="spellStart"/>
      <w:r>
        <w:rPr>
          <w:rStyle w:val="Bodytext2"/>
          <w:color w:val="000000"/>
          <w:lang w:val="en-US"/>
        </w:rPr>
        <w:t>NaOH</w:t>
      </w:r>
      <w:proofErr w:type="spellEnd"/>
      <w:r w:rsidRPr="001435B6">
        <w:rPr>
          <w:rStyle w:val="Bodytext2"/>
          <w:color w:val="000000"/>
        </w:rPr>
        <w:t xml:space="preserve">) </w:t>
      </w:r>
      <w:r>
        <w:rPr>
          <w:rStyle w:val="Bodytext2"/>
          <w:color w:val="000000"/>
        </w:rPr>
        <w:t>= 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</w:t>
      </w:r>
      <w:r>
        <w:rPr>
          <w:rStyle w:val="Bodytext2"/>
          <w:color w:val="000000"/>
        </w:rPr>
        <w:br/>
        <w:t>приготовленный по ГОСТ 25794.1.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Натрий </w:t>
      </w:r>
      <w:proofErr w:type="spellStart"/>
      <w:r>
        <w:rPr>
          <w:rStyle w:val="Bodytext2"/>
          <w:color w:val="000000"/>
        </w:rPr>
        <w:t>сернистокислый</w:t>
      </w:r>
      <w:proofErr w:type="spellEnd"/>
      <w:r>
        <w:rPr>
          <w:rStyle w:val="Bodytext2"/>
          <w:color w:val="000000"/>
        </w:rPr>
        <w:t xml:space="preserve"> по ГОСТ 195 или натрий </w:t>
      </w:r>
      <w:proofErr w:type="spellStart"/>
      <w:r>
        <w:rPr>
          <w:rStyle w:val="Bodytext2"/>
          <w:color w:val="000000"/>
        </w:rPr>
        <w:t>сернистокислый</w:t>
      </w:r>
      <w:proofErr w:type="spellEnd"/>
      <w:r>
        <w:rPr>
          <w:rStyle w:val="Bodytext2"/>
          <w:color w:val="000000"/>
        </w:rPr>
        <w:t xml:space="preserve"> 7-водный, раствор молярной</w:t>
      </w:r>
      <w:r>
        <w:rPr>
          <w:rStyle w:val="Bodytext2"/>
          <w:color w:val="000000"/>
        </w:rPr>
        <w:br/>
        <w:t xml:space="preserve">концентрации с </w:t>
      </w:r>
      <w:r w:rsidRPr="001435B6">
        <w:rPr>
          <w:rStyle w:val="Bodytext2"/>
          <w:color w:val="000000"/>
        </w:rPr>
        <w:t>(</w:t>
      </w:r>
      <w:proofErr w:type="spellStart"/>
      <w:r>
        <w:rPr>
          <w:rStyle w:val="Bodytext2"/>
          <w:color w:val="000000"/>
          <w:lang w:val="en-US"/>
        </w:rPr>
        <w:t>NaS</w:t>
      </w:r>
      <w:proofErr w:type="spellEnd"/>
      <w:r w:rsidRPr="001435B6">
        <w:rPr>
          <w:rStyle w:val="Bodytext2"/>
          <w:color w:val="000000"/>
        </w:rPr>
        <w:t>0</w:t>
      </w:r>
      <w:r w:rsidRPr="001435B6">
        <w:rPr>
          <w:rStyle w:val="Bodytext2"/>
          <w:color w:val="000000"/>
          <w:vertAlign w:val="subscript"/>
        </w:rPr>
        <w:t>3</w:t>
      </w:r>
      <w:r w:rsidRPr="001435B6">
        <w:rPr>
          <w:rStyle w:val="Bodytext2"/>
          <w:color w:val="000000"/>
        </w:rPr>
        <w:t xml:space="preserve">) </w:t>
      </w:r>
      <w:r>
        <w:rPr>
          <w:rStyle w:val="Bodytext2"/>
          <w:color w:val="000000"/>
        </w:rPr>
        <w:t>= 1 моль/дм</w:t>
      </w:r>
      <w:proofErr w:type="gramStart"/>
      <w:r>
        <w:rPr>
          <w:rStyle w:val="Bodytext2"/>
          <w:color w:val="000000"/>
          <w:vertAlign w:val="superscript"/>
        </w:rPr>
        <w:t>1</w:t>
      </w:r>
      <w:proofErr w:type="gramEnd"/>
      <w:r>
        <w:rPr>
          <w:rStyle w:val="Bodytext2"/>
          <w:color w:val="000000"/>
        </w:rPr>
        <w:t>; готовят следующим образом; растворяют (126.0 ± 0.1) г безводного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сернистокислого</w:t>
      </w:r>
      <w:proofErr w:type="spellEnd"/>
      <w:r>
        <w:rPr>
          <w:rStyle w:val="Bodytext2"/>
          <w:color w:val="000000"/>
        </w:rPr>
        <w:t xml:space="preserve"> натрия или (252.0 </w:t>
      </w:r>
      <w:r>
        <w:rPr>
          <w:rStyle w:val="Bodytext28pt"/>
          <w:color w:val="000000"/>
        </w:rPr>
        <w:t>1</w:t>
      </w:r>
      <w:r>
        <w:rPr>
          <w:rStyle w:val="Bodytext2"/>
          <w:color w:val="000000"/>
        </w:rPr>
        <w:t xml:space="preserve"> 0.1) г 7-водного </w:t>
      </w:r>
      <w:proofErr w:type="spellStart"/>
      <w:r>
        <w:rPr>
          <w:rStyle w:val="Bodytext2"/>
          <w:color w:val="000000"/>
        </w:rPr>
        <w:t>сернистокислого</w:t>
      </w:r>
      <w:proofErr w:type="spellEnd"/>
      <w:r>
        <w:rPr>
          <w:rStyle w:val="Bodytext2"/>
          <w:color w:val="000000"/>
        </w:rPr>
        <w:t xml:space="preserve"> натрия в воде в мерной колбе</w:t>
      </w:r>
      <w:r>
        <w:rPr>
          <w:rStyle w:val="Bodytext2"/>
          <w:color w:val="000000"/>
        </w:rPr>
        <w:br/>
        <w:t>вместимостью 1000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, доводят объем раствора до метки и тщательно перемешивают. Раствор</w:t>
      </w:r>
      <w:r>
        <w:rPr>
          <w:rStyle w:val="Bodytext2"/>
          <w:color w:val="000000"/>
        </w:rPr>
        <w:br/>
        <w:t xml:space="preserve">используют в течение 5 </w:t>
      </w:r>
      <w:proofErr w:type="spellStart"/>
      <w:r>
        <w:rPr>
          <w:rStyle w:val="Bodytext2"/>
          <w:color w:val="000000"/>
        </w:rPr>
        <w:t>сут</w:t>
      </w:r>
      <w:proofErr w:type="spellEnd"/>
      <w:r>
        <w:rPr>
          <w:rStyle w:val="Bodytext2"/>
          <w:color w:val="000000"/>
        </w:rPr>
        <w:t xml:space="preserve"> после приготовления.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spellStart"/>
      <w:r>
        <w:rPr>
          <w:rStyle w:val="Bodytext2"/>
          <w:color w:val="000000"/>
        </w:rPr>
        <w:t>Тимолфталеин</w:t>
      </w:r>
      <w:proofErr w:type="spellEnd"/>
      <w:r>
        <w:rPr>
          <w:rStyle w:val="Bodytext2"/>
          <w:color w:val="000000"/>
        </w:rPr>
        <w:t>. спиртовой рас*вор с массовой долей 0.1 %; готовят по ГОСТ 4919.1.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>Вода</w:t>
      </w:r>
      <w:proofErr w:type="gramEnd"/>
      <w:r>
        <w:rPr>
          <w:rStyle w:val="Bodytext2"/>
          <w:color w:val="000000"/>
        </w:rPr>
        <w:t xml:space="preserve"> дистиллированная по ГОСТ 6709.</w:t>
      </w:r>
    </w:p>
    <w:p w:rsidR="001435B6" w:rsidRDefault="001435B6" w:rsidP="001435B6">
      <w:pPr>
        <w:pStyle w:val="Bodytext21"/>
        <w:shd w:val="clear" w:color="auto" w:fill="auto"/>
        <w:spacing w:after="145" w:line="231" w:lineRule="exact"/>
        <w:ind w:firstLine="560"/>
        <w:jc w:val="both"/>
      </w:pPr>
      <w:r>
        <w:rPr>
          <w:rStyle w:val="Bodytext2"/>
          <w:color w:val="000000"/>
        </w:rPr>
        <w:t>Допускается применение блока автоматического титрования с указанными выше бюретками.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193"/>
        </w:tabs>
        <w:spacing w:after="89" w:line="200" w:lineRule="exact"/>
        <w:ind w:firstLine="560"/>
        <w:jc w:val="both"/>
      </w:pPr>
      <w:r>
        <w:rPr>
          <w:rStyle w:val="Bodytext2"/>
          <w:color w:val="000000"/>
        </w:rPr>
        <w:t>Проведение анализа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От 1.5 до 1.8 г анализируемого </w:t>
      </w:r>
      <w:proofErr w:type="spellStart"/>
      <w:r>
        <w:rPr>
          <w:rStyle w:val="Bodytext2"/>
          <w:color w:val="000000"/>
        </w:rPr>
        <w:t>гродукта</w:t>
      </w:r>
      <w:proofErr w:type="spellEnd"/>
      <w:r>
        <w:rPr>
          <w:rStyle w:val="Bodytext2"/>
          <w:color w:val="000000"/>
        </w:rPr>
        <w:t xml:space="preserve"> помещают в колбу вместимостью 250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с пришлифованной</w:t>
      </w:r>
      <w:r>
        <w:rPr>
          <w:rStyle w:val="Bodytext2"/>
          <w:color w:val="000000"/>
        </w:rPr>
        <w:br/>
        <w:t>пробкой, содержащей 10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дистиллированной воды, и взвешивают (результат взвешивания в граммах</w:t>
      </w:r>
      <w:r>
        <w:rPr>
          <w:rStyle w:val="Bodytext2"/>
          <w:color w:val="000000"/>
        </w:rPr>
        <w:br/>
        <w:t>записывают с точностью до четвертого десятичного знака).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В другую колбу помещают 50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раствора </w:t>
      </w:r>
      <w:proofErr w:type="spellStart"/>
      <w:r>
        <w:rPr>
          <w:rStyle w:val="Bodytext2"/>
          <w:color w:val="000000"/>
        </w:rPr>
        <w:t>сернистокислого</w:t>
      </w:r>
      <w:proofErr w:type="spellEnd"/>
      <w:r>
        <w:rPr>
          <w:rStyle w:val="Bodytext2"/>
          <w:color w:val="000000"/>
        </w:rPr>
        <w:t xml:space="preserve"> натрия, добавляют 3—4 капли</w:t>
      </w:r>
      <w:r>
        <w:rPr>
          <w:rStyle w:val="Bodytext2"/>
          <w:color w:val="000000"/>
        </w:rPr>
        <w:br/>
        <w:t xml:space="preserve">раствора </w:t>
      </w:r>
      <w:proofErr w:type="spellStart"/>
      <w:r>
        <w:rPr>
          <w:rStyle w:val="Bodytext2"/>
          <w:color w:val="000000"/>
        </w:rPr>
        <w:t>тимолфталеина</w:t>
      </w:r>
      <w:proofErr w:type="spellEnd"/>
      <w:r>
        <w:rPr>
          <w:rStyle w:val="Bodytext2"/>
          <w:color w:val="000000"/>
        </w:rPr>
        <w:t xml:space="preserve"> и нейтрализуют раствором серной или соляной кислоты концентрации</w:t>
      </w:r>
      <w:r>
        <w:rPr>
          <w:rStyle w:val="Bodytext2"/>
          <w:color w:val="000000"/>
        </w:rPr>
        <w:br/>
        <w:t>0.1 моль/</w:t>
      </w:r>
      <w:proofErr w:type="spellStart"/>
      <w:r>
        <w:rPr>
          <w:rStyle w:val="Bodytext2"/>
          <w:color w:val="000000"/>
        </w:rPr>
        <w:t>дм</w:t>
      </w:r>
      <w:r>
        <w:rPr>
          <w:rStyle w:val="Bodytext2"/>
          <w:color w:val="000000"/>
          <w:vertAlign w:val="superscript"/>
        </w:rPr>
        <w:t>э</w:t>
      </w:r>
      <w:proofErr w:type="spellEnd"/>
      <w:r>
        <w:rPr>
          <w:rStyle w:val="Bodytext2"/>
          <w:color w:val="000000"/>
        </w:rPr>
        <w:t xml:space="preserve"> до исчезновения голубой окраски или раствором гидроокиси натрия концентрации</w:t>
      </w:r>
      <w:r>
        <w:rPr>
          <w:rStyle w:val="Bodytext2"/>
          <w:color w:val="000000"/>
        </w:rPr>
        <w:br/>
        <w:t>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до появления бледно-голубой окраски.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Нейтральный раствор </w:t>
      </w:r>
      <w:proofErr w:type="spellStart"/>
      <w:r>
        <w:rPr>
          <w:rStyle w:val="Bodytext2"/>
          <w:color w:val="000000"/>
        </w:rPr>
        <w:t>сер-жстокислого</w:t>
      </w:r>
      <w:proofErr w:type="spellEnd"/>
      <w:r>
        <w:rPr>
          <w:rStyle w:val="Bodytext2"/>
          <w:color w:val="000000"/>
        </w:rPr>
        <w:t xml:space="preserve"> натрия переливают в колбу с навеской продукта, </w:t>
      </w:r>
      <w:proofErr w:type="spellStart"/>
      <w:r>
        <w:rPr>
          <w:rStyle w:val="Bodytext2"/>
          <w:color w:val="000000"/>
        </w:rPr>
        <w:t>перем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шивают</w:t>
      </w:r>
      <w:proofErr w:type="spellEnd"/>
      <w:r>
        <w:rPr>
          <w:rStyle w:val="Bodytext2"/>
          <w:color w:val="000000"/>
        </w:rPr>
        <w:t xml:space="preserve"> в течение 2 мин и титруют раствором серной или соляной кислоты концентрации 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  <w:vertAlign w:val="superscript"/>
        </w:rPr>
        <w:br/>
      </w:r>
      <w:r>
        <w:rPr>
          <w:rStyle w:val="Bodytext2"/>
          <w:color w:val="000000"/>
        </w:rPr>
        <w:t>до исчезновения голубой окраски. 8 случае использования блока автоматического титрования точку</w:t>
      </w:r>
      <w:r>
        <w:rPr>
          <w:rStyle w:val="Bodytext2"/>
          <w:color w:val="000000"/>
        </w:rPr>
        <w:br/>
        <w:t>эквивалентности определяют в соответствии с инструкцией по эксплуатации.</w:t>
      </w:r>
    </w:p>
    <w:p w:rsidR="001435B6" w:rsidRDefault="001435B6" w:rsidP="001435B6">
      <w:pPr>
        <w:pStyle w:val="Bodytext21"/>
        <w:numPr>
          <w:ilvl w:val="2"/>
          <w:numId w:val="17"/>
        </w:numPr>
        <w:shd w:val="clear" w:color="auto" w:fill="auto"/>
        <w:tabs>
          <w:tab w:val="left" w:pos="1209"/>
        </w:tabs>
        <w:spacing w:line="332" w:lineRule="exact"/>
        <w:ind w:firstLine="580"/>
        <w:jc w:val="both"/>
      </w:pPr>
      <w:r>
        <w:rPr>
          <w:rStyle w:val="Bodytext2"/>
          <w:color w:val="000000"/>
        </w:rPr>
        <w:t>Обработка результатов</w:t>
      </w:r>
    </w:p>
    <w:p w:rsidR="001435B6" w:rsidRDefault="001435B6" w:rsidP="001435B6">
      <w:pPr>
        <w:pStyle w:val="Bodytext21"/>
        <w:numPr>
          <w:ilvl w:val="3"/>
          <w:numId w:val="17"/>
        </w:numPr>
        <w:shd w:val="clear" w:color="auto" w:fill="auto"/>
        <w:tabs>
          <w:tab w:val="left" w:pos="1348"/>
        </w:tabs>
        <w:spacing w:line="332" w:lineRule="exact"/>
        <w:ind w:firstLine="580"/>
        <w:jc w:val="both"/>
      </w:pPr>
      <w:r>
        <w:rPr>
          <w:rStyle w:val="Bodytext2"/>
          <w:color w:val="000000"/>
        </w:rPr>
        <w:t>Массовую долю формальдегида X. %, вычисляют по формуле</w:t>
      </w:r>
    </w:p>
    <w:p w:rsidR="001435B6" w:rsidRDefault="001435B6" w:rsidP="001435B6">
      <w:pPr>
        <w:pStyle w:val="Bodytext80"/>
        <w:shd w:val="clear" w:color="auto" w:fill="auto"/>
        <w:spacing w:before="0" w:after="0" w:line="332" w:lineRule="exact"/>
        <w:ind w:left="4280" w:firstLine="0"/>
        <w:jc w:val="both"/>
      </w:pPr>
      <w:proofErr w:type="gramStart"/>
      <w:r>
        <w:rPr>
          <w:rStyle w:val="Bodytext8"/>
          <w:color w:val="000000"/>
          <w:vertAlign w:val="subscript"/>
          <w:lang w:val="en-US"/>
        </w:rPr>
        <w:t>w</w:t>
      </w:r>
      <w:proofErr w:type="gramEnd"/>
      <w:r w:rsidRPr="001435B6">
        <w:rPr>
          <w:rStyle w:val="Bodytext8"/>
          <w:color w:val="000000"/>
        </w:rPr>
        <w:t xml:space="preserve"> </w:t>
      </w:r>
      <w:r>
        <w:rPr>
          <w:rStyle w:val="Bodytext8Italic"/>
          <w:color w:val="000000"/>
        </w:rPr>
        <w:t>VK</w:t>
      </w:r>
      <w:r w:rsidRPr="001435B6">
        <w:rPr>
          <w:rStyle w:val="Bodytext8"/>
          <w:color w:val="000000"/>
        </w:rPr>
        <w:t xml:space="preserve"> </w:t>
      </w:r>
      <w:r>
        <w:rPr>
          <w:rStyle w:val="Bodytext8"/>
          <w:color w:val="000000"/>
        </w:rPr>
        <w:t>0.03003 • 100</w:t>
      </w:r>
    </w:p>
    <w:p w:rsidR="001435B6" w:rsidRDefault="001435B6" w:rsidP="001435B6">
      <w:pPr>
        <w:pStyle w:val="Heading30"/>
        <w:keepNext/>
        <w:keepLines/>
        <w:shd w:val="clear" w:color="auto" w:fill="auto"/>
        <w:tabs>
          <w:tab w:val="left" w:leader="hyphen" w:pos="5332"/>
          <w:tab w:val="left" w:leader="hyphen" w:pos="6182"/>
          <w:tab w:val="left" w:pos="9671"/>
        </w:tabs>
        <w:spacing w:after="173" w:line="80" w:lineRule="exact"/>
        <w:ind w:left="4280"/>
      </w:pPr>
      <w:bookmarkStart w:id="0" w:name="bookmark2"/>
      <w:r>
        <w:rPr>
          <w:rStyle w:val="Heading3"/>
          <w:color w:val="000000"/>
        </w:rPr>
        <w:t>*</w:t>
      </w:r>
      <w:r>
        <w:rPr>
          <w:rStyle w:val="Heading3"/>
          <w:color w:val="000000"/>
        </w:rPr>
        <w:tab/>
      </w:r>
      <w:r>
        <w:rPr>
          <w:rStyle w:val="Heading3"/>
          <w:color w:val="000000"/>
          <w:lang w:val="en-US"/>
        </w:rPr>
        <w:t>S</w:t>
      </w:r>
      <w:r>
        <w:rPr>
          <w:rStyle w:val="Heading3"/>
          <w:color w:val="000000"/>
        </w:rPr>
        <w:tab/>
        <w:t>•</w:t>
      </w:r>
      <w:r>
        <w:rPr>
          <w:rStyle w:val="Heading3"/>
          <w:color w:val="000000"/>
        </w:rPr>
        <w:tab/>
        <w:t>&lt;4</w:t>
      </w:r>
      <w:bookmarkEnd w:id="0"/>
    </w:p>
    <w:p w:rsidR="001435B6" w:rsidRDefault="001435B6" w:rsidP="001435B6">
      <w:pPr>
        <w:pStyle w:val="Bodytext21"/>
        <w:shd w:val="clear" w:color="auto" w:fill="auto"/>
        <w:spacing w:line="231" w:lineRule="exact"/>
        <w:ind w:left="960" w:hanging="960"/>
        <w:jc w:val="left"/>
      </w:pPr>
      <w:r>
        <w:rPr>
          <w:rStyle w:val="Bodytext2"/>
          <w:color w:val="000000"/>
        </w:rPr>
        <w:t xml:space="preserve">где </w:t>
      </w:r>
      <w:r>
        <w:rPr>
          <w:rStyle w:val="Bodytext2Italic"/>
          <w:color w:val="000000"/>
        </w:rPr>
        <w:t>V</w:t>
      </w:r>
      <w:r>
        <w:rPr>
          <w:rStyle w:val="Bodytext2"/>
          <w:color w:val="000000"/>
        </w:rPr>
        <w:t xml:space="preserve"> — объем раствора серной (соляной) кислоты концентрации 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, израсходованный на</w:t>
      </w:r>
      <w:r>
        <w:rPr>
          <w:rStyle w:val="Bodytext2"/>
          <w:color w:val="000000"/>
        </w:rPr>
        <w:br/>
        <w:t>титрование,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960" w:hanging="520"/>
        <w:jc w:val="left"/>
      </w:pPr>
      <w:proofErr w:type="gramStart"/>
      <w:r>
        <w:rPr>
          <w:rStyle w:val="Bodytext2Italic"/>
          <w:color w:val="000000"/>
        </w:rPr>
        <w:t>К</w:t>
      </w:r>
      <w:proofErr w:type="gramEnd"/>
      <w:r>
        <w:rPr>
          <w:rStyle w:val="Bodytext2"/>
          <w:color w:val="000000"/>
        </w:rPr>
        <w:t xml:space="preserve"> — </w:t>
      </w:r>
      <w:proofErr w:type="gramStart"/>
      <w:r>
        <w:rPr>
          <w:rStyle w:val="Bodytext2"/>
          <w:color w:val="000000"/>
        </w:rPr>
        <w:t>коэффициент</w:t>
      </w:r>
      <w:proofErr w:type="gramEnd"/>
      <w:r>
        <w:rPr>
          <w:rStyle w:val="Bodytext2"/>
          <w:color w:val="000000"/>
        </w:rPr>
        <w:t xml:space="preserve"> поправки к значению молярной концентрации соляной или серной кислоты,</w:t>
      </w:r>
      <w:r>
        <w:rPr>
          <w:rStyle w:val="Bodytext2"/>
          <w:color w:val="000000"/>
        </w:rPr>
        <w:br/>
        <w:t>установленный по ГОСТ 25794.1. пункт 2.1.3;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1540" w:hanging="1100"/>
        <w:jc w:val="left"/>
      </w:pPr>
      <w:r>
        <w:rPr>
          <w:rStyle w:val="Bodytext2"/>
          <w:color w:val="000000"/>
        </w:rPr>
        <w:t>0.03003 — массовая концентрация формальдегида, соответствующая молярной концентрации</w:t>
      </w:r>
      <w:r>
        <w:rPr>
          <w:rStyle w:val="Bodytext2"/>
          <w:color w:val="000000"/>
        </w:rPr>
        <w:br/>
        <w:t>кислоты 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left="1540" w:hanging="1100"/>
        <w:jc w:val="left"/>
      </w:pPr>
      <w:proofErr w:type="spellStart"/>
      <w:r>
        <w:rPr>
          <w:rStyle w:val="Bodytext2"/>
          <w:color w:val="000000"/>
        </w:rPr>
        <w:t>ш</w:t>
      </w:r>
      <w:proofErr w:type="spellEnd"/>
      <w:r>
        <w:rPr>
          <w:rStyle w:val="Bodytext2"/>
          <w:color w:val="000000"/>
        </w:rPr>
        <w:t xml:space="preserve"> — масса навески анализируемого продукта,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>За результат анализа массовой доли формальдегида принимают среднеарифметическое значение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результатов двух параллельных определений, абсолютное расхождение между которыми не должно</w:t>
      </w:r>
      <w:r>
        <w:rPr>
          <w:rStyle w:val="Bodytext2"/>
          <w:color w:val="000000"/>
        </w:rPr>
        <w:br/>
        <w:t>превышать предел повторяемости.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80"/>
        <w:jc w:val="both"/>
      </w:pPr>
      <w:r>
        <w:rPr>
          <w:rStyle w:val="Bodytext2"/>
          <w:color w:val="000000"/>
        </w:rPr>
        <w:t xml:space="preserve">Значение предела повторяемости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 xml:space="preserve"> для двух результатов параллельных определений приведено</w:t>
      </w:r>
      <w:r>
        <w:rPr>
          <w:rStyle w:val="Bodytext2"/>
          <w:color w:val="000000"/>
        </w:rPr>
        <w:br/>
        <w:t>в таблице 3.</w:t>
      </w:r>
    </w:p>
    <w:p w:rsidR="001435B6" w:rsidRDefault="001435B6" w:rsidP="001435B6">
      <w:pPr>
        <w:pStyle w:val="Tablecaption0"/>
        <w:framePr w:w="9886" w:wrap="notBeside" w:vAnchor="text" w:hAnchor="text" w:xAlign="center" w:y="1"/>
        <w:shd w:val="clear" w:color="auto" w:fill="auto"/>
        <w:spacing w:line="194" w:lineRule="exact"/>
      </w:pPr>
      <w:r>
        <w:rPr>
          <w:rStyle w:val="TablecaptionSpacing1pt"/>
          <w:color w:val="000000"/>
        </w:rPr>
        <w:t>Таблица</w:t>
      </w:r>
      <w:r>
        <w:rPr>
          <w:rStyle w:val="Tablecaption"/>
          <w:color w:val="000000"/>
        </w:rPr>
        <w:t xml:space="preserve"> 3 — Диапазон измерений, значения предела повторяемости, предела </w:t>
      </w:r>
      <w:proofErr w:type="spellStart"/>
      <w:r>
        <w:rPr>
          <w:rStyle w:val="Tablecaption"/>
          <w:color w:val="000000"/>
        </w:rPr>
        <w:t>воспроизводимости</w:t>
      </w:r>
      <w:proofErr w:type="spellEnd"/>
      <w:r>
        <w:rPr>
          <w:rStyle w:val="Tablecaption"/>
          <w:color w:val="000000"/>
        </w:rPr>
        <w:t xml:space="preserve"> и показателя</w:t>
      </w:r>
      <w:r>
        <w:rPr>
          <w:rStyle w:val="Tablecaption"/>
          <w:color w:val="000000"/>
        </w:rPr>
        <w:br/>
        <w:t xml:space="preserve">точности при доверительной вероятности </w:t>
      </w:r>
      <w:proofErr w:type="gramStart"/>
      <w:r>
        <w:rPr>
          <w:rStyle w:val="Tablecaption"/>
          <w:color w:val="000000"/>
        </w:rPr>
        <w:t>Р</w:t>
      </w:r>
      <w:proofErr w:type="gramEnd"/>
      <w:r>
        <w:rPr>
          <w:rStyle w:val="Tablecaption"/>
          <w:color w:val="000000"/>
        </w:rPr>
        <w:t xml:space="preserve"> = 0,95</w:t>
      </w:r>
    </w:p>
    <w:p w:rsidR="001435B6" w:rsidRDefault="001435B6" w:rsidP="001435B6">
      <w:pPr>
        <w:pStyle w:val="Tablecaption0"/>
        <w:framePr w:w="9886" w:wrap="notBeside" w:vAnchor="text" w:hAnchor="text" w:xAlign="center" w:y="1"/>
        <w:shd w:val="clear" w:color="auto" w:fill="auto"/>
        <w:spacing w:line="194" w:lineRule="exact"/>
        <w:jc w:val="right"/>
      </w:pPr>
      <w:r>
        <w:rPr>
          <w:rStyle w:val="Tablecaption"/>
          <w:color w:val="000000"/>
        </w:rPr>
        <w:t>В процентах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9"/>
        <w:gridCol w:w="2640"/>
        <w:gridCol w:w="2529"/>
        <w:gridCol w:w="2548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94" w:lineRule="exact"/>
              <w:ind w:left="460" w:hanging="180"/>
              <w:jc w:val="left"/>
            </w:pPr>
            <w:r>
              <w:rPr>
                <w:rStyle w:val="Bodytext29pt3"/>
                <w:color w:val="000000"/>
              </w:rPr>
              <w:t>Диапазон измерений</w:t>
            </w:r>
            <w:r>
              <w:rPr>
                <w:rStyle w:val="Bodytext29pt3"/>
                <w:color w:val="000000"/>
              </w:rPr>
              <w:br/>
              <w:t>(массовая доля</w:t>
            </w:r>
            <w:r>
              <w:rPr>
                <w:rStyle w:val="Bodytext29pt3"/>
                <w:color w:val="000000"/>
              </w:rPr>
              <w:br/>
              <w:t>формальдегида)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Предел повторяемости</w:t>
            </w:r>
            <w:r>
              <w:rPr>
                <w:rStyle w:val="Bodytext29pt3"/>
                <w:color w:val="000000"/>
              </w:rPr>
              <w:br/>
              <w:t>(абсолютное значение допуск</w:t>
            </w:r>
            <w:proofErr w:type="gramStart"/>
            <w:r>
              <w:rPr>
                <w:rStyle w:val="Bodytext29pt3"/>
                <w:color w:val="000000"/>
              </w:rPr>
              <w:t>а-</w:t>
            </w:r>
            <w:proofErr w:type="gramEnd"/>
            <w:r>
              <w:rPr>
                <w:rStyle w:val="Bodytext29pt3"/>
                <w:color w:val="000000"/>
              </w:rPr>
              <w:br/>
            </w:r>
            <w:proofErr w:type="spellStart"/>
            <w:r>
              <w:rPr>
                <w:rStyle w:val="Bodytext29pt3"/>
                <w:color w:val="000000"/>
              </w:rPr>
              <w:t>емою</w:t>
            </w:r>
            <w:proofErr w:type="spellEnd"/>
            <w:r>
              <w:rPr>
                <w:rStyle w:val="Bodytext29pt3"/>
                <w:color w:val="000000"/>
              </w:rPr>
              <w:t xml:space="preserve"> расхождения между </w:t>
            </w:r>
            <w:proofErr w:type="spellStart"/>
            <w:r>
              <w:rPr>
                <w:rStyle w:val="Bodytext29pt3"/>
                <w:color w:val="000000"/>
              </w:rPr>
              <w:t>дву</w:t>
            </w:r>
            <w:proofErr w:type="spellEnd"/>
            <w:r>
              <w:rPr>
                <w:rStyle w:val="Bodytext29pt3"/>
                <w:color w:val="000000"/>
              </w:rPr>
              <w:t>-</w:t>
            </w:r>
            <w:r>
              <w:rPr>
                <w:rStyle w:val="Bodytext29pt3"/>
                <w:color w:val="000000"/>
              </w:rPr>
              <w:br/>
              <w:t>мя результатами параллельных</w:t>
            </w:r>
            <w:r>
              <w:rPr>
                <w:rStyle w:val="Bodytext29pt3"/>
                <w:color w:val="000000"/>
              </w:rPr>
              <w:br/>
              <w:t>определений)г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 xml:space="preserve">Предел </w:t>
            </w:r>
            <w:proofErr w:type="spellStart"/>
            <w:r>
              <w:rPr>
                <w:rStyle w:val="Bodytext29pt3"/>
                <w:color w:val="000000"/>
              </w:rPr>
              <w:t>воспроизводимости</w:t>
            </w:r>
            <w:proofErr w:type="spellEnd"/>
            <w:r>
              <w:rPr>
                <w:rStyle w:val="Bodytext29pt3"/>
                <w:color w:val="000000"/>
              </w:rPr>
              <w:br/>
              <w:t>(абсолютное значение долу*</w:t>
            </w:r>
            <w:r>
              <w:rPr>
                <w:rStyle w:val="Bodytext29pt3"/>
                <w:color w:val="000000"/>
              </w:rPr>
              <w:br/>
            </w:r>
            <w:proofErr w:type="spellStart"/>
            <w:r>
              <w:rPr>
                <w:rStyle w:val="Bodytext29pt3"/>
                <w:color w:val="000000"/>
              </w:rPr>
              <w:t>скасмото</w:t>
            </w:r>
            <w:proofErr w:type="spellEnd"/>
            <w:r>
              <w:rPr>
                <w:rStyle w:val="Bodytext29pt3"/>
                <w:color w:val="000000"/>
              </w:rPr>
              <w:t xml:space="preserve"> расхождение между</w:t>
            </w:r>
            <w:r>
              <w:rPr>
                <w:rStyle w:val="Bodytext29pt3"/>
                <w:color w:val="000000"/>
              </w:rPr>
              <w:br/>
              <w:t xml:space="preserve">двумя результатами </w:t>
            </w:r>
            <w:proofErr w:type="spellStart"/>
            <w:r>
              <w:rPr>
                <w:rStyle w:val="Bodytext29pt3"/>
                <w:color w:val="000000"/>
              </w:rPr>
              <w:t>измер</w:t>
            </w:r>
            <w:proofErr w:type="gramStart"/>
            <w:r>
              <w:rPr>
                <w:rStyle w:val="Bodytext29pt3"/>
                <w:color w:val="000000"/>
              </w:rPr>
              <w:t>е</w:t>
            </w:r>
            <w:proofErr w:type="spellEnd"/>
            <w:r>
              <w:rPr>
                <w:rStyle w:val="Bodytext29pt3"/>
                <w:color w:val="000000"/>
              </w:rPr>
              <w:t>-</w:t>
            </w:r>
            <w:proofErr w:type="gramEnd"/>
            <w:r>
              <w:rPr>
                <w:rStyle w:val="Bodytext29pt3"/>
                <w:color w:val="000000"/>
              </w:rPr>
              <w:br/>
            </w:r>
            <w:proofErr w:type="spellStart"/>
            <w:r>
              <w:rPr>
                <w:rStyle w:val="Bodytext29pt3"/>
                <w:color w:val="000000"/>
              </w:rPr>
              <w:t>ний</w:t>
            </w:r>
            <w:proofErr w:type="spellEnd"/>
            <w:r>
              <w:rPr>
                <w:rStyle w:val="Bodytext29pt3"/>
                <w:color w:val="000000"/>
              </w:rPr>
              <w:t>. полученными е разных</w:t>
            </w:r>
            <w:r>
              <w:rPr>
                <w:rStyle w:val="Bodytext29pt3"/>
                <w:color w:val="000000"/>
              </w:rPr>
              <w:br/>
              <w:t xml:space="preserve">лабораториях) </w:t>
            </w:r>
            <w:proofErr w:type="spellStart"/>
            <w:r>
              <w:rPr>
                <w:rStyle w:val="Bodytext2Italic1"/>
                <w:color w:val="000000"/>
              </w:rPr>
              <w:t>й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Показатель точности (границы</w:t>
            </w:r>
            <w:r>
              <w:rPr>
                <w:rStyle w:val="Bodytext29pt3"/>
                <w:color w:val="000000"/>
              </w:rPr>
              <w:br/>
              <w:t>абсолютной погрешности при</w:t>
            </w:r>
            <w:r>
              <w:rPr>
                <w:rStyle w:val="Bodytext29pt3"/>
                <w:color w:val="000000"/>
              </w:rPr>
              <w:br/>
              <w:t xml:space="preserve">вероятности </w:t>
            </w:r>
            <w:proofErr w:type="gramStart"/>
            <w:r>
              <w:rPr>
                <w:rStyle w:val="Bodytext29pt3"/>
                <w:color w:val="000000"/>
              </w:rPr>
              <w:t>Р</w:t>
            </w:r>
            <w:proofErr w:type="gramEnd"/>
            <w:r>
              <w:rPr>
                <w:rStyle w:val="Bodytext29pt3"/>
                <w:color w:val="000000"/>
              </w:rPr>
              <w:t>*0.95)1Д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3"/>
                <w:color w:val="000000"/>
              </w:rPr>
              <w:t xml:space="preserve">От 36.0 до 38,0 </w:t>
            </w:r>
            <w:proofErr w:type="spellStart"/>
            <w:r>
              <w:rPr>
                <w:rStyle w:val="Bodytext29pt3"/>
                <w:color w:val="000000"/>
              </w:rPr>
              <w:t>включ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988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0.2</w:t>
            </w:r>
          </w:p>
        </w:tc>
      </w:tr>
    </w:tbl>
    <w:p w:rsidR="001435B6" w:rsidRDefault="001435B6" w:rsidP="001435B6">
      <w:pPr>
        <w:framePr w:w="9886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shd w:val="clear" w:color="auto" w:fill="auto"/>
        <w:spacing w:before="177" w:after="137" w:line="200" w:lineRule="exact"/>
        <w:ind w:firstLine="580"/>
        <w:jc w:val="both"/>
      </w:pPr>
      <w:r>
        <w:rPr>
          <w:rStyle w:val="Bodytext2"/>
          <w:color w:val="000000"/>
        </w:rPr>
        <w:t>7.5 Определение массовой доли метанола</w:t>
      </w:r>
    </w:p>
    <w:p w:rsidR="001435B6" w:rsidRDefault="001435B6" w:rsidP="001435B6">
      <w:pPr>
        <w:pStyle w:val="Bodytext21"/>
        <w:numPr>
          <w:ilvl w:val="0"/>
          <w:numId w:val="44"/>
        </w:numPr>
        <w:shd w:val="clear" w:color="auto" w:fill="auto"/>
        <w:tabs>
          <w:tab w:val="left" w:pos="1182"/>
        </w:tabs>
        <w:spacing w:after="105" w:line="200" w:lineRule="exact"/>
        <w:ind w:firstLine="580"/>
        <w:jc w:val="both"/>
      </w:pPr>
      <w:r>
        <w:rPr>
          <w:rStyle w:val="Bodytext2"/>
          <w:color w:val="000000"/>
        </w:rPr>
        <w:t>Сущность метода</w:t>
      </w:r>
    </w:p>
    <w:p w:rsidR="001435B6" w:rsidRDefault="001435B6" w:rsidP="001435B6">
      <w:pPr>
        <w:pStyle w:val="Bodytext21"/>
        <w:shd w:val="clear" w:color="auto" w:fill="auto"/>
        <w:spacing w:after="92" w:line="240" w:lineRule="exact"/>
        <w:ind w:firstLine="580"/>
        <w:jc w:val="both"/>
      </w:pPr>
      <w:r>
        <w:rPr>
          <w:rStyle w:val="Bodytext2"/>
          <w:color w:val="000000"/>
        </w:rPr>
        <w:t>Метод основан на определении массовой доли метанола по найденным значениям плотности и</w:t>
      </w:r>
      <w:r>
        <w:rPr>
          <w:rStyle w:val="Bodytext2"/>
          <w:color w:val="000000"/>
        </w:rPr>
        <w:br/>
        <w:t>массовой доли формальдегида в техническом формалине.</w:t>
      </w:r>
    </w:p>
    <w:p w:rsidR="001435B6" w:rsidRDefault="001435B6" w:rsidP="001435B6">
      <w:pPr>
        <w:pStyle w:val="Bodytext21"/>
        <w:numPr>
          <w:ilvl w:val="0"/>
          <w:numId w:val="44"/>
        </w:numPr>
        <w:shd w:val="clear" w:color="auto" w:fill="auto"/>
        <w:tabs>
          <w:tab w:val="left" w:pos="1200"/>
        </w:tabs>
        <w:spacing w:after="105" w:line="200" w:lineRule="exact"/>
        <w:ind w:firstLine="580"/>
        <w:jc w:val="both"/>
      </w:pPr>
      <w:r>
        <w:rPr>
          <w:rStyle w:val="Bodytext2"/>
          <w:color w:val="000000"/>
        </w:rPr>
        <w:t>Проведение анализа</w:t>
      </w:r>
    </w:p>
    <w:p w:rsidR="001435B6" w:rsidRDefault="001435B6" w:rsidP="001435B6">
      <w:pPr>
        <w:pStyle w:val="Bodytext21"/>
        <w:shd w:val="clear" w:color="auto" w:fill="auto"/>
        <w:spacing w:after="92" w:line="240" w:lineRule="exact"/>
        <w:ind w:firstLine="580"/>
        <w:jc w:val="both"/>
      </w:pPr>
      <w:r>
        <w:rPr>
          <w:rStyle w:val="Bodytext2"/>
          <w:color w:val="000000"/>
        </w:rPr>
        <w:t>Плотность анализируемого продукта марки ФМ определяют по ГОСТ 18995.1 с помощью ареометра</w:t>
      </w:r>
      <w:r>
        <w:rPr>
          <w:rStyle w:val="Bodytext2"/>
          <w:color w:val="000000"/>
        </w:rPr>
        <w:br/>
        <w:t>с ценой деления шкалы 1,0 кг/м</w:t>
      </w:r>
      <w:r>
        <w:rPr>
          <w:rStyle w:val="Bodytext2"/>
          <w:color w:val="000000"/>
          <w:vertAlign w:val="superscript"/>
        </w:rPr>
        <w:t>5</w:t>
      </w:r>
      <w:r>
        <w:rPr>
          <w:rStyle w:val="Bodytext2"/>
          <w:color w:val="000000"/>
        </w:rPr>
        <w:t xml:space="preserve"> (0.001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) или с помощью пикнометра типа ПЖ-2 или ПЖ-3 вмест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мостью</w:t>
      </w:r>
      <w:proofErr w:type="spellEnd"/>
      <w:r>
        <w:rPr>
          <w:rStyle w:val="Bodytext2"/>
          <w:color w:val="000000"/>
        </w:rPr>
        <w:t xml:space="preserve"> 25 или 50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, марки Ф&amp;М — с помощью пикнометра.</w:t>
      </w:r>
    </w:p>
    <w:p w:rsidR="001435B6" w:rsidRDefault="001435B6" w:rsidP="001435B6">
      <w:pPr>
        <w:pStyle w:val="Bodytext21"/>
        <w:numPr>
          <w:ilvl w:val="0"/>
          <w:numId w:val="44"/>
        </w:numPr>
        <w:shd w:val="clear" w:color="auto" w:fill="auto"/>
        <w:tabs>
          <w:tab w:val="left" w:pos="1200"/>
        </w:tabs>
        <w:spacing w:after="137" w:line="200" w:lineRule="exact"/>
        <w:ind w:firstLine="580"/>
        <w:jc w:val="both"/>
      </w:pPr>
      <w:r>
        <w:rPr>
          <w:rStyle w:val="Bodytext2"/>
          <w:color w:val="000000"/>
        </w:rPr>
        <w:t>Обработка результатов</w:t>
      </w:r>
    </w:p>
    <w:p w:rsidR="001435B6" w:rsidRDefault="001435B6" w:rsidP="001435B6">
      <w:pPr>
        <w:pStyle w:val="Bodytext21"/>
        <w:shd w:val="clear" w:color="auto" w:fill="auto"/>
        <w:spacing w:after="17" w:line="200" w:lineRule="exact"/>
        <w:ind w:firstLine="580"/>
        <w:jc w:val="both"/>
      </w:pPr>
      <w:r>
        <w:rPr>
          <w:rStyle w:val="Bodytext2"/>
          <w:color w:val="000000"/>
        </w:rPr>
        <w:t>Массовую долю метанола определяют по таблице 6.1. приведенной в приложении Б.</w:t>
      </w:r>
    </w:p>
    <w:p w:rsidR="001435B6" w:rsidRDefault="001435B6" w:rsidP="001435B6">
      <w:pPr>
        <w:pStyle w:val="Bodytext21"/>
        <w:shd w:val="clear" w:color="auto" w:fill="auto"/>
        <w:spacing w:after="112" w:line="200" w:lineRule="exact"/>
        <w:ind w:firstLine="580"/>
        <w:jc w:val="both"/>
      </w:pPr>
      <w:r>
        <w:rPr>
          <w:rStyle w:val="Bodytext2"/>
          <w:color w:val="000000"/>
        </w:rPr>
        <w:t>Допускается массовую долю метанола X,. %, вычислять по формуле</w:t>
      </w:r>
    </w:p>
    <w:p w:rsidR="001435B6" w:rsidRDefault="001435B6" w:rsidP="001435B6">
      <w:pPr>
        <w:pStyle w:val="Bodytext21"/>
        <w:shd w:val="clear" w:color="auto" w:fill="auto"/>
        <w:tabs>
          <w:tab w:val="left" w:pos="5145"/>
          <w:tab w:val="left" w:pos="6834"/>
        </w:tabs>
        <w:spacing w:after="173" w:line="231" w:lineRule="exact"/>
        <w:ind w:left="3640" w:right="3080" w:firstLine="0"/>
        <w:jc w:val="left"/>
      </w:pPr>
      <w:r>
        <w:rPr>
          <w:rStyle w:val="Bodytext2SmallCaps"/>
          <w:color w:val="000000"/>
        </w:rPr>
        <w:t>у</w:t>
      </w:r>
      <w:r>
        <w:rPr>
          <w:rStyle w:val="Bodytext2"/>
          <w:color w:val="000000"/>
        </w:rPr>
        <w:t xml:space="preserve"> _ </w:t>
      </w:r>
      <w:r>
        <w:rPr>
          <w:rStyle w:val="Bodytext20"/>
          <w:color w:val="000000"/>
        </w:rPr>
        <w:t xml:space="preserve">(1,1123 * (X- 37,0) 0,0030] - </w:t>
      </w:r>
      <w:proofErr w:type="spellStart"/>
      <w:proofErr w:type="gramStart"/>
      <w:r>
        <w:rPr>
          <w:rStyle w:val="Bodytext20"/>
          <w:color w:val="000000"/>
        </w:rPr>
        <w:t>р</w:t>
      </w:r>
      <w:proofErr w:type="spellEnd"/>
      <w:proofErr w:type="gramEnd"/>
      <w:r>
        <w:rPr>
          <w:rStyle w:val="Bodytext20"/>
          <w:color w:val="000000"/>
        </w:rPr>
        <w:br/>
      </w:r>
      <w:r>
        <w:rPr>
          <w:rStyle w:val="Bodytext2"/>
          <w:color w:val="000000"/>
          <w:vertAlign w:val="superscript"/>
        </w:rPr>
        <w:t>Л</w:t>
      </w:r>
      <w:r>
        <w:rPr>
          <w:rStyle w:val="Bodytext2"/>
          <w:color w:val="000000"/>
        </w:rPr>
        <w:t>' "</w:t>
      </w:r>
      <w:r>
        <w:rPr>
          <w:rStyle w:val="Bodytext2"/>
          <w:color w:val="000000"/>
        </w:rPr>
        <w:tab/>
        <w:t>0.0025</w:t>
      </w:r>
      <w:r>
        <w:rPr>
          <w:rStyle w:val="Bodytext2"/>
          <w:color w:val="000000"/>
        </w:rPr>
        <w:tab/>
        <w:t>•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left="1340"/>
        <w:jc w:val="left"/>
      </w:pPr>
      <w:r>
        <w:rPr>
          <w:rStyle w:val="Bodytext2"/>
          <w:color w:val="000000"/>
        </w:rPr>
        <w:t>где 1.1123— плотность раствора формальдегида с массовой долей 37.0 %. не содержащего метанол,</w:t>
      </w:r>
      <w:r>
        <w:rPr>
          <w:rStyle w:val="Bodytext2"/>
          <w:color w:val="000000"/>
        </w:rPr>
        <w:br/>
        <w:t>при температуре 20 °С.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shd w:val="clear" w:color="auto" w:fill="auto"/>
        <w:spacing w:after="60" w:line="200" w:lineRule="exact"/>
        <w:ind w:left="860" w:firstLine="0"/>
        <w:jc w:val="left"/>
      </w:pPr>
      <w:r>
        <w:rPr>
          <w:rStyle w:val="Bodytext2"/>
          <w:color w:val="000000"/>
        </w:rPr>
        <w:t>X— массовая доля формальдегида в анализируемом формалине, определяемая по 7.4. %;</w:t>
      </w:r>
    </w:p>
    <w:p w:rsidR="001435B6" w:rsidRDefault="001435B6" w:rsidP="001435B6">
      <w:pPr>
        <w:pStyle w:val="Bodytext21"/>
        <w:shd w:val="clear" w:color="auto" w:fill="auto"/>
        <w:spacing w:after="45" w:line="222" w:lineRule="exact"/>
        <w:ind w:right="60" w:firstLine="0"/>
        <w:jc w:val="center"/>
      </w:pPr>
      <w:r>
        <w:rPr>
          <w:rStyle w:val="Bodytext2"/>
          <w:color w:val="000000"/>
        </w:rPr>
        <w:t>0.0030 — разность плотностей двух растворов формалина, имеющих одинаковую массовую долю</w:t>
      </w:r>
      <w:r>
        <w:rPr>
          <w:rStyle w:val="Bodytext2"/>
          <w:color w:val="000000"/>
        </w:rPr>
        <w:br/>
        <w:t>метанола, массовая доля формальдегида которых отличается на 1.0 %,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:</w:t>
      </w:r>
    </w:p>
    <w:p w:rsidR="001435B6" w:rsidRDefault="001435B6" w:rsidP="001435B6">
      <w:pPr>
        <w:pStyle w:val="Bodytext21"/>
        <w:shd w:val="clear" w:color="auto" w:fill="auto"/>
        <w:spacing w:after="92" w:line="240" w:lineRule="exact"/>
        <w:ind w:right="60" w:firstLine="0"/>
        <w:jc w:val="center"/>
      </w:pPr>
      <w:r>
        <w:rPr>
          <w:rStyle w:val="Bodytext2"/>
          <w:color w:val="000000"/>
        </w:rPr>
        <w:t>0.0025 — разность плотностей двух растворов формалина, имеющих одинаковую массовую долю</w:t>
      </w:r>
      <w:r>
        <w:rPr>
          <w:rStyle w:val="Bodytext2"/>
          <w:color w:val="000000"/>
        </w:rPr>
        <w:br/>
        <w:t>формальдегида, массовая доля метанола которых отличается на 1.0 %.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:</w:t>
      </w:r>
    </w:p>
    <w:p w:rsidR="001435B6" w:rsidRDefault="001435B6" w:rsidP="001435B6">
      <w:pPr>
        <w:pStyle w:val="Bodytext21"/>
        <w:shd w:val="clear" w:color="auto" w:fill="auto"/>
        <w:spacing w:after="52" w:line="200" w:lineRule="exact"/>
        <w:ind w:left="860" w:firstLine="0"/>
        <w:jc w:val="left"/>
      </w:pPr>
      <w:proofErr w:type="spellStart"/>
      <w:proofErr w:type="gramStart"/>
      <w:r>
        <w:rPr>
          <w:rStyle w:val="Bodytext2"/>
          <w:color w:val="000000"/>
        </w:rPr>
        <w:t>р</w:t>
      </w:r>
      <w:proofErr w:type="spellEnd"/>
      <w:proofErr w:type="gramEnd"/>
      <w:r>
        <w:rPr>
          <w:rStyle w:val="Bodytext2"/>
          <w:color w:val="000000"/>
        </w:rPr>
        <w:t xml:space="preserve"> — плотность анализируемого формалина, определяемая по 7.5.2. г/</w:t>
      </w:r>
      <w:proofErr w:type="spellStart"/>
      <w:r>
        <w:rPr>
          <w:rStyle w:val="Bodytext2"/>
          <w:color w:val="000000"/>
        </w:rPr>
        <w:t>см</w:t>
      </w:r>
      <w:r>
        <w:rPr>
          <w:rStyle w:val="Bodytext2"/>
          <w:color w:val="000000"/>
          <w:vertAlign w:val="superscript"/>
        </w:rPr>
        <w:t>э</w:t>
      </w:r>
      <w:proofErr w:type="spellEnd"/>
      <w:r>
        <w:rPr>
          <w:rStyle w:val="Bodytext2"/>
          <w:color w:val="000000"/>
        </w:rPr>
        <w:t>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За результат анализа принимают среднеарифметическое значение результатов двух параллельных</w:t>
      </w:r>
      <w:r>
        <w:rPr>
          <w:rStyle w:val="Bodytext2"/>
          <w:color w:val="000000"/>
        </w:rPr>
        <w:br/>
        <w:t>определений, абсолютное расхождение между которыми не должно превышать предел повторяемости.</w:t>
      </w:r>
      <w:r>
        <w:rPr>
          <w:rStyle w:val="Bodytext2"/>
          <w:color w:val="000000"/>
        </w:rPr>
        <w:br/>
        <w:t>Для технического формалина марш ФМ предел повторяемости равен 0.3 %. для технического форм</w:t>
      </w:r>
      <w:proofErr w:type="gramStart"/>
      <w:r>
        <w:rPr>
          <w:rStyle w:val="Bodytext2"/>
          <w:color w:val="000000"/>
        </w:rPr>
        <w:t>а-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лина</w:t>
      </w:r>
      <w:proofErr w:type="spellEnd"/>
      <w:r>
        <w:rPr>
          <w:rStyle w:val="Bodytext2"/>
          <w:color w:val="000000"/>
        </w:rPr>
        <w:t xml:space="preserve"> марки ФБМ предел повторяемости равен 0.17 %.</w:t>
      </w:r>
    </w:p>
    <w:p w:rsidR="001435B6" w:rsidRDefault="001435B6" w:rsidP="001435B6">
      <w:pPr>
        <w:pStyle w:val="Bodytext21"/>
        <w:shd w:val="clear" w:color="auto" w:fill="auto"/>
        <w:spacing w:after="85" w:line="231" w:lineRule="exact"/>
        <w:ind w:firstLine="560"/>
        <w:jc w:val="both"/>
      </w:pPr>
      <w:r>
        <w:rPr>
          <w:rStyle w:val="Bodytext2"/>
          <w:color w:val="000000"/>
        </w:rPr>
        <w:t xml:space="preserve">Границы абсолютной погрешности при доверительной вероятности </w:t>
      </w:r>
      <w:proofErr w:type="gramStart"/>
      <w:r>
        <w:rPr>
          <w:rStyle w:val="Bodytext2"/>
          <w:color w:val="000000"/>
        </w:rPr>
        <w:t>Р</w:t>
      </w:r>
      <w:proofErr w:type="gramEnd"/>
      <w:r>
        <w:rPr>
          <w:rStyle w:val="Bodytext2"/>
          <w:color w:val="000000"/>
        </w:rPr>
        <w:t>=0.95 для технического фор-</w:t>
      </w:r>
      <w:r>
        <w:rPr>
          <w:rStyle w:val="Bodytext2"/>
          <w:color w:val="000000"/>
        </w:rPr>
        <w:br/>
        <w:t>малина марки ФБМ — ± 0.09 %.</w:t>
      </w:r>
    </w:p>
    <w:p w:rsidR="001435B6" w:rsidRDefault="001435B6" w:rsidP="001435B6">
      <w:pPr>
        <w:pStyle w:val="Bodytext21"/>
        <w:numPr>
          <w:ilvl w:val="0"/>
          <w:numId w:val="45"/>
        </w:numPr>
        <w:shd w:val="clear" w:color="auto" w:fill="auto"/>
        <w:tabs>
          <w:tab w:val="left" w:pos="1036"/>
        </w:tabs>
        <w:spacing w:after="77" w:line="200" w:lineRule="exact"/>
        <w:ind w:firstLine="560"/>
        <w:jc w:val="both"/>
      </w:pPr>
      <w:r>
        <w:rPr>
          <w:rStyle w:val="Bodytext2"/>
          <w:color w:val="000000"/>
        </w:rPr>
        <w:t>Определение массовой доли кислот в пересчете на муравьиную кислоту</w:t>
      </w:r>
    </w:p>
    <w:p w:rsidR="001435B6" w:rsidRDefault="001435B6" w:rsidP="001435B6">
      <w:pPr>
        <w:pStyle w:val="Bodytext21"/>
        <w:numPr>
          <w:ilvl w:val="0"/>
          <w:numId w:val="46"/>
        </w:numPr>
        <w:shd w:val="clear" w:color="auto" w:fill="auto"/>
        <w:tabs>
          <w:tab w:val="left" w:pos="1160"/>
        </w:tabs>
        <w:spacing w:line="200" w:lineRule="exact"/>
        <w:ind w:firstLine="560"/>
        <w:jc w:val="both"/>
      </w:pPr>
      <w:r>
        <w:rPr>
          <w:rStyle w:val="Bodytext2"/>
          <w:color w:val="000000"/>
        </w:rPr>
        <w:t>Сущность метода</w:t>
      </w:r>
    </w:p>
    <w:p w:rsidR="001435B6" w:rsidRDefault="001435B6" w:rsidP="001435B6">
      <w:pPr>
        <w:pStyle w:val="Bodytext21"/>
        <w:shd w:val="clear" w:color="auto" w:fill="auto"/>
        <w:spacing w:after="92" w:line="240" w:lineRule="exact"/>
        <w:ind w:firstLine="560"/>
        <w:jc w:val="both"/>
      </w:pPr>
      <w:r>
        <w:rPr>
          <w:rStyle w:val="Bodytext2"/>
          <w:color w:val="000000"/>
        </w:rPr>
        <w:t>Метод основан на титрование кислот в техническом формалине раствором гидроокиси натрия с</w:t>
      </w:r>
      <w:r>
        <w:rPr>
          <w:rStyle w:val="Bodytext2"/>
          <w:color w:val="000000"/>
        </w:rPr>
        <w:br/>
        <w:t xml:space="preserve">использованием </w:t>
      </w:r>
      <w:proofErr w:type="spellStart"/>
      <w:r>
        <w:rPr>
          <w:rStyle w:val="Bodytext2"/>
          <w:color w:val="000000"/>
        </w:rPr>
        <w:t>бромтимолового</w:t>
      </w:r>
      <w:proofErr w:type="spellEnd"/>
      <w:r>
        <w:rPr>
          <w:rStyle w:val="Bodytext2"/>
          <w:color w:val="000000"/>
        </w:rPr>
        <w:t xml:space="preserve"> синего в качестве индикатора.</w:t>
      </w:r>
    </w:p>
    <w:p w:rsidR="001435B6" w:rsidRDefault="001435B6" w:rsidP="001435B6">
      <w:pPr>
        <w:pStyle w:val="Bodytext21"/>
        <w:numPr>
          <w:ilvl w:val="0"/>
          <w:numId w:val="46"/>
        </w:numPr>
        <w:shd w:val="clear" w:color="auto" w:fill="auto"/>
        <w:tabs>
          <w:tab w:val="left" w:pos="1179"/>
        </w:tabs>
        <w:spacing w:line="200" w:lineRule="exact"/>
        <w:ind w:firstLine="560"/>
        <w:jc w:val="both"/>
      </w:pPr>
      <w:r>
        <w:rPr>
          <w:rStyle w:val="Bodytext2"/>
          <w:color w:val="000000"/>
        </w:rPr>
        <w:t>Аппаратура, посуда и реактивы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Весы неавтоматического действия с наибольшим пределом взвешивания 1500 г и погрешностью</w:t>
      </w:r>
      <w:r>
        <w:rPr>
          <w:rStyle w:val="Bodytext2"/>
          <w:color w:val="000000"/>
        </w:rPr>
        <w:br/>
        <w:t>±30 мг.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Бюретка И-2-25-0.1 по ГОСТ 29251.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Колба П-1-250-29/32 Т</w:t>
      </w:r>
      <w:proofErr w:type="gramStart"/>
      <w:r>
        <w:rPr>
          <w:rStyle w:val="Bodytext2"/>
          <w:color w:val="000000"/>
        </w:rPr>
        <w:t>С(</w:t>
      </w:r>
      <w:proofErr w:type="gramEnd"/>
      <w:r>
        <w:rPr>
          <w:rStyle w:val="Bodytext2"/>
          <w:color w:val="000000"/>
        </w:rPr>
        <w:t xml:space="preserve">ТХС) или Кн-1-250-19/26 (24/29) ТС(ТХС) </w:t>
      </w:r>
      <w:proofErr w:type="spellStart"/>
      <w:r>
        <w:rPr>
          <w:rStyle w:val="Bodytext2"/>
          <w:color w:val="000000"/>
        </w:rPr>
        <w:t>ло</w:t>
      </w:r>
      <w:proofErr w:type="spellEnd"/>
      <w:r>
        <w:rPr>
          <w:rStyle w:val="Bodytext2"/>
          <w:color w:val="000000"/>
        </w:rPr>
        <w:t xml:space="preserve"> ГОСТ 25336.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Натрия гидроокись по ГОСТ 4326. раствор молярной концентрации с </w:t>
      </w:r>
      <w:r w:rsidRPr="001435B6">
        <w:rPr>
          <w:rStyle w:val="Bodytext2"/>
          <w:color w:val="000000"/>
        </w:rPr>
        <w:t>(</w:t>
      </w:r>
      <w:proofErr w:type="spellStart"/>
      <w:r>
        <w:rPr>
          <w:rStyle w:val="Bodytext2"/>
          <w:color w:val="000000"/>
          <w:lang w:val="en-US"/>
        </w:rPr>
        <w:t>NaOH</w:t>
      </w:r>
      <w:proofErr w:type="spellEnd"/>
      <w:r w:rsidRPr="001435B6">
        <w:rPr>
          <w:rStyle w:val="Bodytext2"/>
          <w:color w:val="000000"/>
        </w:rPr>
        <w:t xml:space="preserve">) </w:t>
      </w:r>
      <w:r>
        <w:rPr>
          <w:rStyle w:val="Bodytext2"/>
          <w:color w:val="000000"/>
        </w:rPr>
        <w:t>= 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:</w:t>
      </w:r>
      <w:r>
        <w:rPr>
          <w:rStyle w:val="Bodytext2"/>
          <w:color w:val="000000"/>
        </w:rPr>
        <w:br/>
        <w:t>готовят по ГОСТ 25794.1.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Спирт этиловый по ГОСТ 18300.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proofErr w:type="spellStart"/>
      <w:r>
        <w:rPr>
          <w:rStyle w:val="Bodytext2"/>
          <w:color w:val="000000"/>
        </w:rPr>
        <w:t>Бромтимоловый</w:t>
      </w:r>
      <w:proofErr w:type="spellEnd"/>
      <w:r>
        <w:rPr>
          <w:rStyle w:val="Bodytext2"/>
          <w:color w:val="000000"/>
        </w:rPr>
        <w:t xml:space="preserve"> синий (индикатор) спиртовой раствор с массовой долей 0.1 %. приготовленный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lastRenderedPageBreak/>
        <w:t>поГОСТ</w:t>
      </w:r>
      <w:proofErr w:type="spellEnd"/>
      <w:r>
        <w:rPr>
          <w:rStyle w:val="Bodytext2"/>
          <w:color w:val="000000"/>
        </w:rPr>
        <w:t xml:space="preserve"> 4919.1.</w:t>
      </w:r>
    </w:p>
    <w:p w:rsidR="001435B6" w:rsidRDefault="001435B6" w:rsidP="001435B6">
      <w:pPr>
        <w:pStyle w:val="Bodytext21"/>
        <w:shd w:val="clear" w:color="auto" w:fill="auto"/>
        <w:spacing w:after="85" w:line="231" w:lineRule="exact"/>
        <w:ind w:firstLine="560"/>
        <w:jc w:val="both"/>
      </w:pPr>
      <w:r>
        <w:rPr>
          <w:rStyle w:val="Bodytext2"/>
          <w:color w:val="000000"/>
        </w:rPr>
        <w:t>Допускается применение блока автоматического титрования с указанной выше бюреткой.</w:t>
      </w:r>
    </w:p>
    <w:p w:rsidR="001435B6" w:rsidRDefault="001435B6" w:rsidP="001435B6">
      <w:pPr>
        <w:pStyle w:val="Bodytext21"/>
        <w:numPr>
          <w:ilvl w:val="0"/>
          <w:numId w:val="46"/>
        </w:numPr>
        <w:shd w:val="clear" w:color="auto" w:fill="auto"/>
        <w:tabs>
          <w:tab w:val="left" w:pos="1179"/>
        </w:tabs>
        <w:spacing w:line="200" w:lineRule="exact"/>
        <w:ind w:firstLine="560"/>
        <w:jc w:val="both"/>
      </w:pPr>
      <w:r>
        <w:rPr>
          <w:rStyle w:val="Bodytext2"/>
          <w:color w:val="000000"/>
        </w:rPr>
        <w:t>Проведение анализа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Примерно 100,0 г (результат взвешивания в граммах записывают с точностью до первого </w:t>
      </w:r>
      <w:proofErr w:type="spellStart"/>
      <w:r>
        <w:rPr>
          <w:rStyle w:val="Bodytext2"/>
          <w:color w:val="000000"/>
        </w:rPr>
        <w:t>десяти</w:t>
      </w:r>
      <w:proofErr w:type="gramStart"/>
      <w:r>
        <w:rPr>
          <w:rStyle w:val="Bodytext2"/>
          <w:color w:val="000000"/>
        </w:rPr>
        <w:t>ч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знака) анализируемого продукта взвешивают в колбе с пришлифованной пробкой. К навеске</w:t>
      </w:r>
      <w:r>
        <w:rPr>
          <w:rStyle w:val="Bodytext2"/>
          <w:color w:val="000000"/>
        </w:rPr>
        <w:br/>
        <w:t>добавляют четыре капли раствора индикатора и титруют раствором гидроокиси натрия до появления</w:t>
      </w:r>
      <w:r>
        <w:rPr>
          <w:rStyle w:val="Bodytext2"/>
          <w:color w:val="000000"/>
        </w:rPr>
        <w:br/>
        <w:t>синей окраски. В случае использования блока автоматического титрования точку эквивалентности</w:t>
      </w:r>
      <w:r>
        <w:rPr>
          <w:rStyle w:val="Bodytext2"/>
          <w:color w:val="000000"/>
        </w:rPr>
        <w:br/>
        <w:t>определяют в соответствии с инструкцией по эксплуатации.</w:t>
      </w:r>
    </w:p>
    <w:p w:rsidR="001435B6" w:rsidRDefault="001435B6" w:rsidP="001435B6">
      <w:pPr>
        <w:pStyle w:val="Bodytext21"/>
        <w:numPr>
          <w:ilvl w:val="0"/>
          <w:numId w:val="46"/>
        </w:numPr>
        <w:shd w:val="clear" w:color="auto" w:fill="auto"/>
        <w:tabs>
          <w:tab w:val="left" w:pos="1188"/>
        </w:tabs>
        <w:spacing w:line="323" w:lineRule="exact"/>
        <w:ind w:firstLine="560"/>
        <w:jc w:val="both"/>
      </w:pPr>
      <w:r>
        <w:rPr>
          <w:rStyle w:val="Bodytext2"/>
          <w:color w:val="000000"/>
        </w:rPr>
        <w:t>Обработка результатов</w:t>
      </w:r>
    </w:p>
    <w:p w:rsidR="001435B6" w:rsidRDefault="001435B6" w:rsidP="001435B6">
      <w:pPr>
        <w:pStyle w:val="Bodytext21"/>
        <w:numPr>
          <w:ilvl w:val="0"/>
          <w:numId w:val="47"/>
        </w:numPr>
        <w:shd w:val="clear" w:color="auto" w:fill="auto"/>
        <w:tabs>
          <w:tab w:val="left" w:pos="1326"/>
        </w:tabs>
        <w:spacing w:line="323" w:lineRule="exact"/>
        <w:ind w:firstLine="560"/>
        <w:jc w:val="both"/>
      </w:pPr>
      <w:r>
        <w:rPr>
          <w:rStyle w:val="Bodytext2"/>
          <w:color w:val="000000"/>
        </w:rPr>
        <w:t xml:space="preserve">Массовую долю кислот в пересчете на муравьиную кислоту </w:t>
      </w:r>
      <w:r>
        <w:rPr>
          <w:rStyle w:val="Bodytext2Italic"/>
          <w:color w:val="000000"/>
        </w:rPr>
        <w:t>Х</w:t>
      </w:r>
      <w:proofErr w:type="gramStart"/>
      <w:r>
        <w:rPr>
          <w:rStyle w:val="Bodytext2Italic"/>
          <w:color w:val="000000"/>
          <w:vertAlign w:val="subscript"/>
        </w:rPr>
        <w:t>2</w:t>
      </w:r>
      <w:proofErr w:type="gramEnd"/>
      <w:r>
        <w:rPr>
          <w:rStyle w:val="Bodytext2Italic"/>
          <w:color w:val="000000"/>
        </w:rPr>
        <w:t>,</w:t>
      </w:r>
      <w:r>
        <w:rPr>
          <w:rStyle w:val="Bodytext2"/>
          <w:color w:val="000000"/>
        </w:rPr>
        <w:t xml:space="preserve"> %, вычисляют по формуле</w:t>
      </w:r>
    </w:p>
    <w:p w:rsidR="001435B6" w:rsidRDefault="001435B6" w:rsidP="001435B6">
      <w:pPr>
        <w:pStyle w:val="Bodytext90"/>
        <w:shd w:val="clear" w:color="auto" w:fill="auto"/>
        <w:spacing w:after="426"/>
        <w:ind w:left="4720"/>
      </w:pPr>
      <w:r>
        <w:rPr>
          <w:rStyle w:val="Bodytext9Italic"/>
          <w:color w:val="000000"/>
        </w:rPr>
        <w:t>VK</w:t>
      </w:r>
      <w:r w:rsidRPr="001435B6">
        <w:rPr>
          <w:rStyle w:val="Bodytext9"/>
          <w:color w:val="000000"/>
        </w:rPr>
        <w:t xml:space="preserve"> </w:t>
      </w:r>
      <w:r>
        <w:rPr>
          <w:rStyle w:val="Bodytext9"/>
          <w:color w:val="000000"/>
        </w:rPr>
        <w:t>0.0046 • 100</w:t>
      </w:r>
    </w:p>
    <w:p w:rsidR="001435B6" w:rsidRDefault="001435B6" w:rsidP="001435B6">
      <w:pPr>
        <w:pStyle w:val="Bodytext21"/>
        <w:shd w:val="clear" w:color="auto" w:fill="auto"/>
        <w:spacing w:after="60" w:line="240" w:lineRule="exact"/>
        <w:ind w:left="1020" w:hanging="1020"/>
        <w:jc w:val="left"/>
      </w:pPr>
      <w:r>
        <w:rPr>
          <w:rStyle w:val="Bodytext2"/>
          <w:color w:val="000000"/>
        </w:rPr>
        <w:t xml:space="preserve">где </w:t>
      </w:r>
      <w:r>
        <w:rPr>
          <w:rStyle w:val="Bodytext2Italic"/>
          <w:color w:val="000000"/>
        </w:rPr>
        <w:t>V</w:t>
      </w:r>
      <w:r>
        <w:rPr>
          <w:rStyle w:val="Bodytext2"/>
          <w:color w:val="000000"/>
        </w:rPr>
        <w:t xml:space="preserve"> — объем раствора гидроокиси натрия концентрации 0.1 моль/дм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. израсходованный на </w:t>
      </w:r>
      <w:proofErr w:type="spellStart"/>
      <w:r>
        <w:rPr>
          <w:rStyle w:val="Bodytext2"/>
          <w:color w:val="000000"/>
        </w:rPr>
        <w:t>титр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вание</w:t>
      </w:r>
      <w:proofErr w:type="spellEnd"/>
      <w:r>
        <w:rPr>
          <w:rStyle w:val="Bodytext2"/>
          <w:color w:val="000000"/>
        </w:rPr>
        <w:t>.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shd w:val="clear" w:color="auto" w:fill="auto"/>
        <w:spacing w:after="75" w:line="240" w:lineRule="exact"/>
        <w:ind w:left="1020" w:hanging="460"/>
        <w:jc w:val="left"/>
      </w:pPr>
      <w:r>
        <w:rPr>
          <w:rStyle w:val="Bodytext2Italic"/>
          <w:color w:val="000000"/>
        </w:rPr>
        <w:t>К —</w:t>
      </w:r>
      <w:r>
        <w:rPr>
          <w:rStyle w:val="Bodytext2"/>
          <w:color w:val="000000"/>
        </w:rPr>
        <w:t xml:space="preserve"> коэффициент поправки»; значению молярной концентрации гидроокиси натрия, установле</w:t>
      </w:r>
      <w:proofErr w:type="gramStart"/>
      <w:r>
        <w:rPr>
          <w:rStyle w:val="Bodytext2"/>
          <w:color w:val="000000"/>
        </w:rPr>
        <w:t>н-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ный</w:t>
      </w:r>
      <w:proofErr w:type="spellEnd"/>
      <w:r>
        <w:rPr>
          <w:rStyle w:val="Bodytext2"/>
          <w:color w:val="000000"/>
        </w:rPr>
        <w:t xml:space="preserve"> по ГОСТ 25794.1. пункт 2.2.3;</w:t>
      </w:r>
    </w:p>
    <w:p w:rsidR="001435B6" w:rsidRDefault="001435B6" w:rsidP="001435B6">
      <w:pPr>
        <w:pStyle w:val="Bodytext21"/>
        <w:shd w:val="clear" w:color="auto" w:fill="auto"/>
        <w:spacing w:after="77" w:line="222" w:lineRule="exact"/>
        <w:ind w:left="1020" w:hanging="1020"/>
        <w:jc w:val="left"/>
      </w:pPr>
      <w:r>
        <w:rPr>
          <w:rStyle w:val="Bodytext2"/>
          <w:color w:val="000000"/>
        </w:rPr>
        <w:t xml:space="preserve">0.0046 — массовая концентрация муравьиной кислоты, соответствующая молярной концентрации </w:t>
      </w:r>
      <w:proofErr w:type="spellStart"/>
      <w:r>
        <w:rPr>
          <w:rStyle w:val="Bodytext2"/>
          <w:color w:val="000000"/>
        </w:rPr>
        <w:t>г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дроокиси</w:t>
      </w:r>
      <w:proofErr w:type="spellEnd"/>
      <w:r>
        <w:rPr>
          <w:rStyle w:val="Bodytext2"/>
          <w:color w:val="000000"/>
        </w:rPr>
        <w:t xml:space="preserve"> натрия 0.1 моль/дм 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1435B6" w:rsidRDefault="001435B6" w:rsidP="001435B6">
      <w:pPr>
        <w:pStyle w:val="Bodytext21"/>
        <w:shd w:val="clear" w:color="auto" w:fill="auto"/>
        <w:spacing w:after="232" w:line="200" w:lineRule="exact"/>
        <w:ind w:firstLine="560"/>
        <w:jc w:val="both"/>
      </w:pPr>
      <w:r>
        <w:rPr>
          <w:rStyle w:val="Bodytext2Italic"/>
          <w:color w:val="000000"/>
        </w:rPr>
        <w:t>т</w:t>
      </w:r>
      <w:r>
        <w:rPr>
          <w:rStyle w:val="Bodytext2"/>
          <w:color w:val="000000"/>
        </w:rPr>
        <w:t xml:space="preserve">— </w:t>
      </w:r>
      <w:proofErr w:type="gramStart"/>
      <w:r>
        <w:rPr>
          <w:rStyle w:val="Bodytext2"/>
          <w:color w:val="000000"/>
        </w:rPr>
        <w:t>ма</w:t>
      </w:r>
      <w:proofErr w:type="gramEnd"/>
      <w:r>
        <w:rPr>
          <w:rStyle w:val="Bodytext2"/>
          <w:color w:val="000000"/>
        </w:rPr>
        <w:t>сса навески анализируемого продукта, г.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За результат анализа массовой доли кислот принимают среднеарифметическое значение</w:t>
      </w:r>
      <w:r>
        <w:rPr>
          <w:rStyle w:val="Bodytext2"/>
          <w:color w:val="000000"/>
        </w:rPr>
        <w:br/>
        <w:t>результатов двух параллельных определений, абсолютное расхождение между которыми не должно</w:t>
      </w:r>
      <w:r>
        <w:rPr>
          <w:rStyle w:val="Bodytext2"/>
          <w:color w:val="000000"/>
        </w:rPr>
        <w:br/>
        <w:t>превышать предел повторяемости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  <w:sectPr w:rsidR="001435B6">
          <w:type w:val="continuous"/>
          <w:pgSz w:w="11900" w:h="16840"/>
          <w:pgMar w:top="1384" w:right="930" w:bottom="1629" w:left="928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t xml:space="preserve">Значение предела повторяемости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 xml:space="preserve"> для двух результатов параллельных определений приведено</w:t>
      </w:r>
      <w:r>
        <w:rPr>
          <w:rStyle w:val="Bodytext2"/>
          <w:color w:val="000000"/>
        </w:rPr>
        <w:br/>
        <w:t>в таблице 4.</w:t>
      </w:r>
    </w:p>
    <w:p w:rsidR="001435B6" w:rsidRDefault="001435B6" w:rsidP="001435B6">
      <w:pPr>
        <w:pStyle w:val="Tablecaption0"/>
        <w:framePr w:w="9905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color w:val="000000"/>
        </w:rPr>
        <w:lastRenderedPageBreak/>
        <w:t xml:space="preserve">Т а б л </w:t>
      </w:r>
      <w:proofErr w:type="spellStart"/>
      <w:r>
        <w:rPr>
          <w:rStyle w:val="Tablecaption"/>
          <w:color w:val="000000"/>
        </w:rPr>
        <w:t>ица</w:t>
      </w:r>
      <w:proofErr w:type="spellEnd"/>
      <w:r>
        <w:rPr>
          <w:rStyle w:val="Tablecaption"/>
          <w:color w:val="000000"/>
        </w:rPr>
        <w:t xml:space="preserve"> 4 —Диапазон измерений, значения предела повторяемости, предела </w:t>
      </w:r>
      <w:proofErr w:type="spellStart"/>
      <w:r>
        <w:rPr>
          <w:rStyle w:val="Tablecaption"/>
          <w:color w:val="000000"/>
        </w:rPr>
        <w:t>воспроизводимости</w:t>
      </w:r>
      <w:proofErr w:type="spellEnd"/>
      <w:r>
        <w:rPr>
          <w:rStyle w:val="Tablecaption"/>
          <w:color w:val="000000"/>
        </w:rPr>
        <w:t xml:space="preserve"> и показателя</w:t>
      </w:r>
      <w:r>
        <w:rPr>
          <w:rStyle w:val="Tablecaption"/>
          <w:color w:val="000000"/>
        </w:rPr>
        <w:br/>
        <w:t xml:space="preserve">точности при доверительной вероятности </w:t>
      </w:r>
      <w:proofErr w:type="gramStart"/>
      <w:r>
        <w:rPr>
          <w:rStyle w:val="Tablecaption"/>
          <w:color w:val="000000"/>
        </w:rPr>
        <w:t>Р</w:t>
      </w:r>
      <w:proofErr w:type="gramEnd"/>
      <w:r>
        <w:rPr>
          <w:rStyle w:val="Tablecaption"/>
          <w:color w:val="000000"/>
        </w:rPr>
        <w:t>=0.95</w:t>
      </w:r>
    </w:p>
    <w:p w:rsidR="001435B6" w:rsidRDefault="001435B6" w:rsidP="001435B6">
      <w:pPr>
        <w:pStyle w:val="Tablecaption0"/>
        <w:framePr w:w="9905" w:wrap="notBeside" w:vAnchor="text" w:hAnchor="text" w:xAlign="center" w:y="1"/>
        <w:shd w:val="clear" w:color="auto" w:fill="auto"/>
        <w:spacing w:line="240" w:lineRule="exact"/>
        <w:jc w:val="right"/>
      </w:pPr>
      <w:r>
        <w:rPr>
          <w:rStyle w:val="Tablecaption"/>
          <w:color w:val="000000"/>
        </w:rPr>
        <w:t>В процентах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7"/>
        <w:gridCol w:w="2548"/>
        <w:gridCol w:w="2492"/>
        <w:gridCol w:w="2548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Диапазон измерений</w:t>
            </w:r>
            <w:r>
              <w:rPr>
                <w:rStyle w:val="Bodytext29pt3"/>
                <w:color w:val="000000"/>
              </w:rPr>
              <w:br/>
              <w:t>(</w:t>
            </w:r>
            <w:proofErr w:type="spellStart"/>
            <w:r>
              <w:rPr>
                <w:rStyle w:val="Bodytext29pt3"/>
                <w:color w:val="000000"/>
              </w:rPr>
              <w:t>массооа</w:t>
            </w:r>
            <w:proofErr w:type="spellEnd"/>
            <w:r>
              <w:rPr>
                <w:rStyle w:val="Bodytext29pt3"/>
                <w:color w:val="000000"/>
              </w:rPr>
              <w:t xml:space="preserve"> я доля кислот в</w:t>
            </w:r>
            <w:r>
              <w:rPr>
                <w:rStyle w:val="Bodytext29pt3"/>
                <w:color w:val="000000"/>
              </w:rPr>
              <w:br/>
              <w:t xml:space="preserve">пересчете на </w:t>
            </w:r>
            <w:proofErr w:type="gramStart"/>
            <w:r>
              <w:rPr>
                <w:rStyle w:val="Bodytext29pt3"/>
                <w:color w:val="000000"/>
              </w:rPr>
              <w:t>муравьиную</w:t>
            </w:r>
            <w:proofErr w:type="gramEnd"/>
            <w:r>
              <w:rPr>
                <w:rStyle w:val="Bodytext29pt3"/>
                <w:color w:val="000000"/>
              </w:rPr>
              <w:br/>
              <w:t>шепоту)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Л реле л повторяемости</w:t>
            </w:r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  <w:t>допускаемого расхождения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  <w:t>параллельных определений) г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 xml:space="preserve">Предел </w:t>
            </w:r>
            <w:proofErr w:type="spellStart"/>
            <w:r>
              <w:rPr>
                <w:rStyle w:val="Bodytext29pt3"/>
                <w:color w:val="000000"/>
              </w:rPr>
              <w:t>воспроизводимости</w:t>
            </w:r>
            <w:proofErr w:type="spellEnd"/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</w:r>
            <w:proofErr w:type="gramStart"/>
            <w:r>
              <w:rPr>
                <w:rStyle w:val="Bodytext29pt3"/>
                <w:color w:val="000000"/>
              </w:rPr>
              <w:t>допускаемого</w:t>
            </w:r>
            <w:proofErr w:type="gramEnd"/>
            <w:r>
              <w:rPr>
                <w:rStyle w:val="Bodytext29pt3"/>
                <w:color w:val="000000"/>
              </w:rPr>
              <w:t xml:space="preserve"> расхождение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  <w:t>измерений, полученными о</w:t>
            </w:r>
            <w:r>
              <w:rPr>
                <w:rStyle w:val="Bodytext29pt3"/>
                <w:color w:val="000000"/>
              </w:rPr>
              <w:br/>
              <w:t>разных лабораториях) 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Показатель точности (гранимы</w:t>
            </w:r>
            <w:r>
              <w:rPr>
                <w:rStyle w:val="Bodytext29pt3"/>
                <w:color w:val="000000"/>
              </w:rPr>
              <w:br/>
              <w:t>абсолютной погрешности при</w:t>
            </w:r>
            <w:r>
              <w:rPr>
                <w:rStyle w:val="Bodytext29pt3"/>
                <w:color w:val="000000"/>
              </w:rPr>
              <w:br/>
              <w:t xml:space="preserve">вероятности </w:t>
            </w:r>
            <w:proofErr w:type="gramStart"/>
            <w:r>
              <w:rPr>
                <w:rStyle w:val="Bodytext29pt3"/>
                <w:color w:val="000000"/>
              </w:rPr>
              <w:t>Р</w:t>
            </w:r>
            <w:proofErr w:type="gramEnd"/>
            <w:r>
              <w:rPr>
                <w:rStyle w:val="Bodytext29pt3"/>
                <w:color w:val="000000"/>
              </w:rPr>
              <w:t>*0.9б) ад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3"/>
                <w:color w:val="000000"/>
              </w:rPr>
              <w:t xml:space="preserve">От 0.010 до 0.040 </w:t>
            </w:r>
            <w:proofErr w:type="spellStart"/>
            <w:r>
              <w:rPr>
                <w:rStyle w:val="Bodytext29pt3"/>
                <w:color w:val="000000"/>
              </w:rPr>
              <w:t>вхлюч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90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0.002</w:t>
            </w:r>
          </w:p>
        </w:tc>
      </w:tr>
    </w:tbl>
    <w:p w:rsidR="001435B6" w:rsidRDefault="001435B6" w:rsidP="001435B6">
      <w:pPr>
        <w:framePr w:w="9905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numPr>
          <w:ilvl w:val="0"/>
          <w:numId w:val="45"/>
        </w:numPr>
        <w:shd w:val="clear" w:color="auto" w:fill="auto"/>
        <w:tabs>
          <w:tab w:val="left" w:pos="968"/>
        </w:tabs>
        <w:spacing w:before="237" w:after="73" w:line="200" w:lineRule="exact"/>
        <w:ind w:firstLine="560"/>
        <w:jc w:val="both"/>
      </w:pPr>
      <w:r>
        <w:rPr>
          <w:rStyle w:val="Bodytext2"/>
          <w:color w:val="000000"/>
        </w:rPr>
        <w:t>Определение массовой доли железа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Массовую долю железа определяют по ГОСТ 10555 2.2'-дипиридкловым методом со следующими</w:t>
      </w:r>
      <w:r>
        <w:rPr>
          <w:rStyle w:val="Bodytext2"/>
          <w:color w:val="000000"/>
        </w:rPr>
        <w:br/>
        <w:t>дополнениями.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 xml:space="preserve">Примерно 10,00 г (результат взвешивания в граммах записывают с точностью до второго </w:t>
      </w:r>
      <w:proofErr w:type="spellStart"/>
      <w:r>
        <w:rPr>
          <w:rStyle w:val="Bodytext2"/>
          <w:color w:val="000000"/>
        </w:rPr>
        <w:t>десяти</w:t>
      </w:r>
      <w:proofErr w:type="gramStart"/>
      <w:r>
        <w:rPr>
          <w:rStyle w:val="Bodytext2"/>
          <w:color w:val="000000"/>
        </w:rPr>
        <w:t>ч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знака) анализируемого продукта взвешивают на весах неавтоматического действия с наибольшим</w:t>
      </w:r>
      <w:r>
        <w:rPr>
          <w:rStyle w:val="Bodytext2"/>
          <w:color w:val="000000"/>
        </w:rPr>
        <w:br/>
        <w:t>пределом взвешивания 200 г и погрешностью ± 0.2 мг в стакане по ГОСТ 25336 любого типа</w:t>
      </w:r>
      <w:r>
        <w:rPr>
          <w:rStyle w:val="Bodytext2"/>
          <w:color w:val="000000"/>
        </w:rPr>
        <w:br/>
        <w:t>вместимостью 100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из стекла группы ТХС. К навеске пипеткой типа 31-го или 2-го класса точности по</w:t>
      </w:r>
      <w:r>
        <w:rPr>
          <w:rStyle w:val="Bodytext2"/>
          <w:color w:val="000000"/>
        </w:rPr>
        <w:br/>
        <w:t>ГОСТ 29228 приливают 2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разбавленной серной кислоты (серную кислоту по ГОСТ 4204 разбавляют</w:t>
      </w:r>
      <w:r>
        <w:rPr>
          <w:rStyle w:val="Bodytext2"/>
          <w:color w:val="000000"/>
        </w:rPr>
        <w:br/>
        <w:t>дистиллированной водой по ГОСТ 6709 в отношении 1:6 (по объему)] и выпаривают на песчаной бане</w:t>
      </w:r>
      <w:r>
        <w:rPr>
          <w:rStyle w:val="Bodytext2"/>
          <w:color w:val="000000"/>
        </w:rPr>
        <w:br/>
        <w:t xml:space="preserve">до появления белых паров. </w:t>
      </w:r>
      <w:proofErr w:type="spellStart"/>
      <w:r>
        <w:rPr>
          <w:rStyle w:val="Bodytext2"/>
          <w:color w:val="000000"/>
        </w:rPr>
        <w:t>за~</w:t>
      </w:r>
      <w:proofErr w:type="gramStart"/>
      <w:r>
        <w:rPr>
          <w:rStyle w:val="Bodytext2"/>
          <w:color w:val="000000"/>
        </w:rPr>
        <w:t>ем</w:t>
      </w:r>
      <w:proofErr w:type="spellEnd"/>
      <w:proofErr w:type="gramEnd"/>
      <w:r>
        <w:rPr>
          <w:rStyle w:val="Bodytext2"/>
          <w:color w:val="000000"/>
        </w:rPr>
        <w:t xml:space="preserve"> охлаждают до комнатной температуры. Из приготовленной таким</w:t>
      </w:r>
      <w:r>
        <w:rPr>
          <w:rStyle w:val="Bodytext2"/>
          <w:color w:val="000000"/>
        </w:rPr>
        <w:br/>
        <w:t>образом пробы готовят анализируемый раствор.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Одновременно таким же образом готовят контрольный раствор, применяя те же количества</w:t>
      </w:r>
      <w:r>
        <w:rPr>
          <w:rStyle w:val="Bodytext2"/>
          <w:color w:val="000000"/>
        </w:rPr>
        <w:br/>
        <w:t>реактивов (без формалина).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Применяют кюветы с толщиной поглощающего свет слоя 50 мм при измерении оптической пло</w:t>
      </w:r>
      <w:proofErr w:type="gramStart"/>
      <w:r>
        <w:rPr>
          <w:rStyle w:val="Bodytext2"/>
          <w:color w:val="000000"/>
        </w:rPr>
        <w:t>т-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ности</w:t>
      </w:r>
      <w:proofErr w:type="spellEnd"/>
      <w:r>
        <w:rPr>
          <w:rStyle w:val="Bodytext2"/>
          <w:color w:val="000000"/>
        </w:rPr>
        <w:t xml:space="preserve"> растворов на </w:t>
      </w:r>
      <w:proofErr w:type="spellStart"/>
      <w:r>
        <w:rPr>
          <w:rStyle w:val="Bodytext2"/>
          <w:color w:val="000000"/>
        </w:rPr>
        <w:t>фотоэлектрэколориметре</w:t>
      </w:r>
      <w:proofErr w:type="spellEnd"/>
      <w:r>
        <w:rPr>
          <w:rStyle w:val="Bodytext2"/>
          <w:color w:val="000000"/>
        </w:rPr>
        <w:t xml:space="preserve"> и 10 мм — при измерении на спектрофотометре.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За результат анализа принимают среднеарифметическое значение результатов двух параллельных</w:t>
      </w:r>
      <w:r>
        <w:rPr>
          <w:rStyle w:val="Bodytext2"/>
          <w:color w:val="000000"/>
        </w:rPr>
        <w:br/>
        <w:t>определений, абсолютное расхождение между которыми не должно превышать предел повторяемости.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 xml:space="preserve">Значения предела повторяемости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 xml:space="preserve"> для двух результатов параллельных определений приведены</w:t>
      </w:r>
      <w:r>
        <w:rPr>
          <w:rStyle w:val="Bodytext2"/>
          <w:color w:val="000000"/>
        </w:rPr>
        <w:br/>
        <w:t>в таблице 5.</w:t>
      </w:r>
    </w:p>
    <w:p w:rsidR="001435B6" w:rsidRDefault="001435B6" w:rsidP="001435B6">
      <w:pPr>
        <w:pStyle w:val="Tablecaption0"/>
        <w:framePr w:w="9868" w:wrap="notBeside" w:vAnchor="text" w:hAnchor="text" w:xAlign="center" w:y="1"/>
        <w:shd w:val="clear" w:color="auto" w:fill="auto"/>
        <w:spacing w:line="203" w:lineRule="exact"/>
      </w:pPr>
      <w:r>
        <w:rPr>
          <w:rStyle w:val="TablecaptionSpacing1pt"/>
          <w:color w:val="000000"/>
        </w:rPr>
        <w:t>Таблица</w:t>
      </w:r>
      <w:r>
        <w:rPr>
          <w:rStyle w:val="Tablecaption"/>
          <w:color w:val="000000"/>
        </w:rPr>
        <w:t xml:space="preserve"> 5 — Диапазон измерений, значения предела повторяемости, предела </w:t>
      </w:r>
      <w:proofErr w:type="spellStart"/>
      <w:r>
        <w:rPr>
          <w:rStyle w:val="Tablecaption"/>
          <w:color w:val="000000"/>
        </w:rPr>
        <w:t>воспроизводимости</w:t>
      </w:r>
      <w:proofErr w:type="spellEnd"/>
      <w:r>
        <w:rPr>
          <w:rStyle w:val="Tablecaption"/>
          <w:color w:val="000000"/>
        </w:rPr>
        <w:t xml:space="preserve"> и показателя</w:t>
      </w:r>
      <w:r>
        <w:rPr>
          <w:rStyle w:val="Tablecaption"/>
          <w:color w:val="000000"/>
        </w:rPr>
        <w:br/>
        <w:t>точности при доверительной вероятности Я=0.95</w:t>
      </w:r>
    </w:p>
    <w:p w:rsidR="001435B6" w:rsidRDefault="001435B6" w:rsidP="001435B6">
      <w:pPr>
        <w:pStyle w:val="Tablecaption0"/>
        <w:framePr w:w="9868" w:wrap="notBeside" w:vAnchor="text" w:hAnchor="text" w:xAlign="center" w:y="1"/>
        <w:shd w:val="clear" w:color="auto" w:fill="auto"/>
        <w:spacing w:line="203" w:lineRule="exact"/>
        <w:jc w:val="right"/>
      </w:pPr>
      <w:r>
        <w:rPr>
          <w:rStyle w:val="Tablecaption"/>
          <w:color w:val="000000"/>
        </w:rPr>
        <w:t>В процентах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5"/>
        <w:gridCol w:w="2529"/>
        <w:gridCol w:w="2455"/>
        <w:gridCol w:w="2068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9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Диапазон измерений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Предел повторяемости</w:t>
            </w:r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</w:r>
            <w:proofErr w:type="spellStart"/>
            <w:r>
              <w:rPr>
                <w:rStyle w:val="Bodytext29pt3"/>
                <w:color w:val="000000"/>
              </w:rPr>
              <w:t>эолускаемого</w:t>
            </w:r>
            <w:proofErr w:type="spellEnd"/>
            <w:r>
              <w:rPr>
                <w:rStyle w:val="Bodytext29pt3"/>
                <w:color w:val="000000"/>
              </w:rPr>
              <w:t xml:space="preserve"> расхождения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  <w:t xml:space="preserve">параллельных определений) </w:t>
            </w:r>
            <w:proofErr w:type="gramStart"/>
            <w:r>
              <w:rPr>
                <w:rStyle w:val="Bodytext29pt3"/>
                <w:color w:val="000000"/>
              </w:rPr>
              <w:t>г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5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 xml:space="preserve">Предел </w:t>
            </w:r>
            <w:proofErr w:type="spellStart"/>
            <w:r>
              <w:rPr>
                <w:rStyle w:val="Bodytext29pt3"/>
                <w:color w:val="000000"/>
              </w:rPr>
              <w:t>воспроизводимости</w:t>
            </w:r>
            <w:proofErr w:type="spellEnd"/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  <w:t>допускаемого расхождения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  <w:t>измерений, полненными о</w:t>
            </w:r>
            <w:r>
              <w:rPr>
                <w:rStyle w:val="Bodytext29pt3"/>
                <w:color w:val="000000"/>
              </w:rPr>
              <w:br/>
              <w:t xml:space="preserve">разных лабораториях) </w:t>
            </w:r>
            <w:r>
              <w:rPr>
                <w:rStyle w:val="Bodytext29pt2"/>
                <w:color w:val="000000"/>
                <w:lang w:val="en-US"/>
              </w:rPr>
              <w:t>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Показатель точности</w:t>
            </w:r>
            <w:r>
              <w:rPr>
                <w:rStyle w:val="Bodytext29pt3"/>
                <w:color w:val="000000"/>
              </w:rPr>
              <w:br/>
              <w:t>(границы абсолютной</w:t>
            </w:r>
            <w:r>
              <w:rPr>
                <w:rStyle w:val="Bodytext29pt3"/>
                <w:color w:val="000000"/>
              </w:rPr>
              <w:br/>
              <w:t>погрешности при</w:t>
            </w:r>
            <w:r>
              <w:rPr>
                <w:rStyle w:val="Bodytext29pt3"/>
                <w:color w:val="000000"/>
              </w:rPr>
              <w:br/>
              <w:t xml:space="preserve">вероятности </w:t>
            </w:r>
            <w:proofErr w:type="gramStart"/>
            <w:r>
              <w:rPr>
                <w:rStyle w:val="Bodytext29pt3"/>
                <w:color w:val="000000"/>
              </w:rPr>
              <w:t>Р</w:t>
            </w:r>
            <w:proofErr w:type="gramEnd"/>
            <w:r>
              <w:rPr>
                <w:rStyle w:val="Bodytext29pt3"/>
                <w:color w:val="000000"/>
              </w:rPr>
              <w:t>»0,вб) ал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3"/>
                <w:color w:val="000000"/>
              </w:rPr>
              <w:t xml:space="preserve">От 0.00004 до 0,00010 </w:t>
            </w:r>
            <w:proofErr w:type="spellStart"/>
            <w:r>
              <w:rPr>
                <w:rStyle w:val="Bodytext29pt3"/>
                <w:color w:val="000000"/>
              </w:rPr>
              <w:t>включ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0.00002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Bodytext29pt3"/>
                <w:color w:val="000000"/>
              </w:rPr>
              <w:t xml:space="preserve">Се. 0.00010 до 0.00050 </w:t>
            </w:r>
            <w:proofErr w:type="spellStart"/>
            <w:r>
              <w:rPr>
                <w:rStyle w:val="Bodytext29pt3"/>
                <w:color w:val="000000"/>
              </w:rPr>
              <w:t>включ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0.00003</w:t>
            </w:r>
          </w:p>
        </w:tc>
      </w:tr>
    </w:tbl>
    <w:p w:rsidR="001435B6" w:rsidRDefault="001435B6" w:rsidP="001435B6">
      <w:pPr>
        <w:framePr w:w="9868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21"/>
        <w:numPr>
          <w:ilvl w:val="0"/>
          <w:numId w:val="45"/>
        </w:numPr>
        <w:shd w:val="clear" w:color="auto" w:fill="auto"/>
        <w:tabs>
          <w:tab w:val="left" w:pos="968"/>
        </w:tabs>
        <w:spacing w:before="237" w:after="45" w:line="200" w:lineRule="exact"/>
        <w:ind w:firstLine="560"/>
        <w:jc w:val="both"/>
      </w:pPr>
      <w:r>
        <w:rPr>
          <w:rStyle w:val="Bodytext2"/>
          <w:color w:val="000000"/>
        </w:rPr>
        <w:t>Определение массовой доли остатка после прокаливания</w:t>
      </w:r>
    </w:p>
    <w:p w:rsidR="001435B6" w:rsidRDefault="001435B6" w:rsidP="001435B6">
      <w:pPr>
        <w:pStyle w:val="Bodytext21"/>
        <w:shd w:val="clear" w:color="auto" w:fill="auto"/>
        <w:spacing w:line="240" w:lineRule="exact"/>
        <w:ind w:firstLine="560"/>
        <w:jc w:val="both"/>
      </w:pPr>
      <w:r>
        <w:rPr>
          <w:rStyle w:val="Bodytext2"/>
          <w:color w:val="000000"/>
        </w:rPr>
        <w:t>Массовую долю остатка после прокаливания определяют по ГОСТ 27184 со следующими</w:t>
      </w:r>
      <w:r>
        <w:rPr>
          <w:rStyle w:val="Bodytext2"/>
          <w:color w:val="000000"/>
        </w:rPr>
        <w:br/>
        <w:t>дополнениями.</w:t>
      </w:r>
    </w:p>
    <w:p w:rsidR="001435B6" w:rsidRDefault="001435B6" w:rsidP="001435B6">
      <w:pPr>
        <w:pStyle w:val="Bodytext21"/>
        <w:shd w:val="clear" w:color="auto" w:fill="auto"/>
        <w:spacing w:after="120" w:line="240" w:lineRule="exact"/>
        <w:ind w:firstLine="560"/>
        <w:jc w:val="both"/>
      </w:pPr>
      <w:r>
        <w:rPr>
          <w:rStyle w:val="Bodytext2"/>
          <w:color w:val="000000"/>
        </w:rPr>
        <w:t>Масса навески анализируемого продукта — примерно 100,0 г (результат взвешивания в граммах</w:t>
      </w:r>
      <w:r>
        <w:rPr>
          <w:rStyle w:val="Bodytext2"/>
          <w:color w:val="000000"/>
        </w:rPr>
        <w:br/>
        <w:t>записывают с точностью до первого десятичного знака). Для определения применяют фарфоровый</w:t>
      </w:r>
      <w:r>
        <w:rPr>
          <w:rStyle w:val="Bodytext2"/>
          <w:color w:val="000000"/>
        </w:rPr>
        <w:br/>
        <w:t>тигель №5 по ГОСТ 9147 или кварцевый тигель В-50(80.100) или Н-50(80.100) по ГОСТ 19908. Значения</w:t>
      </w:r>
      <w:r>
        <w:rPr>
          <w:rStyle w:val="Bodytext2"/>
          <w:color w:val="000000"/>
        </w:rPr>
        <w:br/>
        <w:t xml:space="preserve">предела повторяемости </w:t>
      </w:r>
      <w:proofErr w:type="gramStart"/>
      <w:r>
        <w:rPr>
          <w:rStyle w:val="Bodytext2Italic"/>
          <w:color w:val="000000"/>
        </w:rPr>
        <w:t>г</w:t>
      </w:r>
      <w:proofErr w:type="gramEnd"/>
      <w:r>
        <w:rPr>
          <w:rStyle w:val="Bodytext2"/>
          <w:color w:val="000000"/>
        </w:rPr>
        <w:t xml:space="preserve"> для двух результатов параллельных определений приведены в таблице 6.</w:t>
      </w:r>
    </w:p>
    <w:p w:rsidR="001435B6" w:rsidRDefault="001435B6" w:rsidP="001435B6">
      <w:pPr>
        <w:pStyle w:val="Bodytext100"/>
        <w:shd w:val="clear" w:color="auto" w:fill="auto"/>
        <w:spacing w:before="0" w:line="240" w:lineRule="exact"/>
        <w:sectPr w:rsidR="001435B6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384" w:right="930" w:bottom="1629" w:left="928" w:header="0" w:footer="3" w:gutter="0"/>
          <w:pgNumType w:start="12"/>
          <w:cols w:space="720"/>
          <w:noEndnote/>
          <w:docGrid w:linePitch="360"/>
        </w:sectPr>
      </w:pPr>
      <w:proofErr w:type="spellStart"/>
      <w:r>
        <w:rPr>
          <w:rStyle w:val="Bodytext10"/>
          <w:b w:val="0"/>
          <w:bCs w:val="0"/>
          <w:color w:val="000000"/>
        </w:rPr>
        <w:t>ю</w:t>
      </w:r>
      <w:proofErr w:type="spellEnd"/>
    </w:p>
    <w:p w:rsidR="001435B6" w:rsidRDefault="001435B6" w:rsidP="001435B6">
      <w:pPr>
        <w:pStyle w:val="Tablecaption40"/>
        <w:framePr w:w="9868" w:wrap="notBeside" w:vAnchor="text" w:hAnchor="text" w:xAlign="center" w:y="1"/>
        <w:shd w:val="clear" w:color="auto" w:fill="auto"/>
      </w:pPr>
      <w:r>
        <w:rPr>
          <w:rStyle w:val="Tablecaption4Spacing1pt"/>
          <w:color w:val="000000"/>
        </w:rPr>
        <w:lastRenderedPageBreak/>
        <w:t>Таблица</w:t>
      </w:r>
      <w:r>
        <w:rPr>
          <w:rStyle w:val="Tablecaption4"/>
          <w:color w:val="000000"/>
        </w:rPr>
        <w:t xml:space="preserve"> 6 — Диапазон измерений, значения предела повторяемости, предела </w:t>
      </w:r>
      <w:proofErr w:type="spellStart"/>
      <w:r>
        <w:rPr>
          <w:rStyle w:val="Tablecaption4"/>
          <w:color w:val="000000"/>
        </w:rPr>
        <w:t>воспроизводимости</w:t>
      </w:r>
      <w:proofErr w:type="spellEnd"/>
      <w:r>
        <w:rPr>
          <w:rStyle w:val="Tablecaption4"/>
          <w:color w:val="000000"/>
        </w:rPr>
        <w:t xml:space="preserve"> и показателя</w:t>
      </w:r>
      <w:r>
        <w:rPr>
          <w:rStyle w:val="Tablecaption4"/>
          <w:color w:val="000000"/>
        </w:rPr>
        <w:br/>
        <w:t xml:space="preserve">точности при доверительной вероятности </w:t>
      </w:r>
      <w:proofErr w:type="gramStart"/>
      <w:r>
        <w:rPr>
          <w:rStyle w:val="Tablecaption4"/>
          <w:color w:val="000000"/>
        </w:rPr>
        <w:t>Р</w:t>
      </w:r>
      <w:proofErr w:type="gramEnd"/>
      <w:r>
        <w:rPr>
          <w:rStyle w:val="Tablecaption4"/>
          <w:color w:val="000000"/>
        </w:rPr>
        <w:t>=0.95</w:t>
      </w:r>
    </w:p>
    <w:p w:rsidR="001435B6" w:rsidRDefault="001435B6" w:rsidP="001435B6">
      <w:pPr>
        <w:pStyle w:val="Tablecaption40"/>
        <w:framePr w:w="9868" w:wrap="notBeside" w:vAnchor="text" w:hAnchor="text" w:xAlign="center" w:y="1"/>
        <w:shd w:val="clear" w:color="auto" w:fill="auto"/>
        <w:jc w:val="right"/>
      </w:pPr>
      <w:r>
        <w:rPr>
          <w:rStyle w:val="Tablecaption4"/>
          <w:color w:val="000000"/>
        </w:rPr>
        <w:t>В процентах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49"/>
        <w:gridCol w:w="2640"/>
        <w:gridCol w:w="2455"/>
        <w:gridCol w:w="2123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5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Диапазон измерений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Предел повторяемости</w:t>
            </w:r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</w:r>
            <w:proofErr w:type="gramStart"/>
            <w:r>
              <w:rPr>
                <w:rStyle w:val="Bodytext29pt3"/>
                <w:color w:val="000000"/>
              </w:rPr>
              <w:t>допускаемою</w:t>
            </w:r>
            <w:proofErr w:type="gramEnd"/>
            <w:r>
              <w:rPr>
                <w:rStyle w:val="Bodytext29pt3"/>
                <w:color w:val="000000"/>
              </w:rPr>
              <w:t xml:space="preserve"> расхождения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</w:r>
            <w:proofErr w:type="spellStart"/>
            <w:r>
              <w:rPr>
                <w:rStyle w:val="Bodytext29pt3"/>
                <w:color w:val="000000"/>
              </w:rPr>
              <w:t>ларапяепьиых</w:t>
            </w:r>
            <w:proofErr w:type="spellEnd"/>
            <w:r>
              <w:rPr>
                <w:rStyle w:val="Bodytext29pt3"/>
                <w:color w:val="000000"/>
              </w:rPr>
              <w:t xml:space="preserve"> определений) 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 xml:space="preserve">Предел </w:t>
            </w:r>
            <w:proofErr w:type="spellStart"/>
            <w:r>
              <w:rPr>
                <w:rStyle w:val="Bodytext29pt3"/>
                <w:color w:val="000000"/>
              </w:rPr>
              <w:t>воспроизводимости</w:t>
            </w:r>
            <w:proofErr w:type="spellEnd"/>
            <w:r>
              <w:rPr>
                <w:rStyle w:val="Bodytext29pt3"/>
                <w:color w:val="000000"/>
              </w:rPr>
              <w:br/>
              <w:t>(абсолютное значение</w:t>
            </w:r>
            <w:r>
              <w:rPr>
                <w:rStyle w:val="Bodytext29pt3"/>
                <w:color w:val="000000"/>
              </w:rPr>
              <w:br/>
              <w:t>допускаемого расхождения</w:t>
            </w:r>
            <w:r>
              <w:rPr>
                <w:rStyle w:val="Bodytext29pt3"/>
                <w:color w:val="000000"/>
              </w:rPr>
              <w:br/>
              <w:t>между двумя результатами</w:t>
            </w:r>
            <w:r>
              <w:rPr>
                <w:rStyle w:val="Bodytext29pt3"/>
                <w:color w:val="000000"/>
              </w:rPr>
              <w:br/>
              <w:t>измерений, полученными о</w:t>
            </w:r>
            <w:r>
              <w:rPr>
                <w:rStyle w:val="Bodytext29pt3"/>
                <w:color w:val="000000"/>
              </w:rPr>
              <w:br/>
              <w:t>разных лабораториях) 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Показатель точности</w:t>
            </w:r>
            <w:r>
              <w:rPr>
                <w:rStyle w:val="Bodytext29pt3"/>
                <w:color w:val="000000"/>
              </w:rPr>
              <w:br/>
              <w:t>(границы абсолютной</w:t>
            </w:r>
            <w:r>
              <w:rPr>
                <w:rStyle w:val="Bodytext29pt3"/>
                <w:color w:val="000000"/>
              </w:rPr>
              <w:br/>
              <w:t>погрешности при</w:t>
            </w:r>
            <w:r>
              <w:rPr>
                <w:rStyle w:val="Bodytext29pt3"/>
                <w:color w:val="000000"/>
              </w:rPr>
              <w:br/>
              <w:t xml:space="preserve">вероятности </w:t>
            </w:r>
            <w:proofErr w:type="gramStart"/>
            <w:r>
              <w:rPr>
                <w:rStyle w:val="Bodytext29pt3"/>
                <w:color w:val="000000"/>
              </w:rPr>
              <w:t>Р</w:t>
            </w:r>
            <w:proofErr w:type="gramEnd"/>
            <w:r>
              <w:rPr>
                <w:rStyle w:val="Bodytext29pt3"/>
                <w:color w:val="000000"/>
              </w:rPr>
              <w:t xml:space="preserve">*0.95) </w:t>
            </w:r>
            <w:r>
              <w:rPr>
                <w:rStyle w:val="Bodytext29pt2"/>
                <w:color w:val="000000"/>
              </w:rPr>
              <w:t>1Л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Bodytext29pt3"/>
                <w:color w:val="000000"/>
              </w:rPr>
              <w:t xml:space="preserve">От 0.0010 до 0.0040 </w:t>
            </w:r>
            <w:proofErr w:type="spellStart"/>
            <w:r>
              <w:rPr>
                <w:rStyle w:val="Bodytext29pt3"/>
                <w:color w:val="000000"/>
              </w:rPr>
              <w:t>вкгьоч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0.0006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Bodytext29pt3"/>
                <w:color w:val="000000"/>
              </w:rPr>
              <w:t xml:space="preserve">Се. 0,004 до 0,006 </w:t>
            </w:r>
            <w:proofErr w:type="spellStart"/>
            <w:r>
              <w:rPr>
                <w:rStyle w:val="Bodytext29pt3"/>
                <w:color w:val="000000"/>
              </w:rPr>
              <w:t>включ</w:t>
            </w:r>
            <w:proofErr w:type="spellEnd"/>
            <w:r>
              <w:rPr>
                <w:rStyle w:val="Bodytext29pt3"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986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0.002</w:t>
            </w:r>
          </w:p>
        </w:tc>
      </w:tr>
    </w:tbl>
    <w:p w:rsidR="001435B6" w:rsidRDefault="001435B6" w:rsidP="001435B6">
      <w:pPr>
        <w:framePr w:w="9868" w:wrap="notBeside" w:vAnchor="text" w:hAnchor="text" w:xAlign="center" w:y="1"/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65"/>
        </w:tabs>
        <w:spacing w:before="207" w:after="160" w:line="260" w:lineRule="exact"/>
        <w:ind w:firstLine="560"/>
        <w:jc w:val="both"/>
      </w:pPr>
      <w:r>
        <w:rPr>
          <w:rStyle w:val="Bodytext3"/>
          <w:color w:val="000000"/>
        </w:rPr>
        <w:t>Транспортирование и хранение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25"/>
        </w:tabs>
        <w:spacing w:line="231" w:lineRule="exact"/>
        <w:ind w:firstLine="560"/>
        <w:jc w:val="both"/>
      </w:pPr>
      <w:proofErr w:type="gramStart"/>
      <w:r>
        <w:rPr>
          <w:rStyle w:val="Bodytext2"/>
          <w:color w:val="000000"/>
        </w:rPr>
        <w:t>Технический формалин марки ФМ транспортируют всеми видами транспорта в соответствии с</w:t>
      </w:r>
      <w:r>
        <w:rPr>
          <w:rStyle w:val="Bodytext2"/>
          <w:color w:val="000000"/>
        </w:rPr>
        <w:br/>
        <w:t>правилами перевозки опасных грузов, действующими на данном виде транспорта [1</w:t>
      </w:r>
      <w:r>
        <w:rPr>
          <w:rStyle w:val="Bodytext2"/>
          <w:color w:val="000000"/>
          <w:lang w:val="en-US"/>
        </w:rPr>
        <w:t>J</w:t>
      </w:r>
      <w:r>
        <w:rPr>
          <w:rStyle w:val="Bodytext2"/>
          <w:color w:val="000000"/>
        </w:rPr>
        <w:t>—(5].</w:t>
      </w:r>
      <w:proofErr w:type="gramEnd"/>
      <w:r>
        <w:rPr>
          <w:rStyle w:val="Bodytext2"/>
          <w:color w:val="000000"/>
        </w:rPr>
        <w:t xml:space="preserve"> По железной</w:t>
      </w:r>
      <w:r>
        <w:rPr>
          <w:rStyle w:val="Bodytext2"/>
          <w:color w:val="000000"/>
        </w:rPr>
        <w:br/>
        <w:t xml:space="preserve">дороге продукт транспортируют </w:t>
      </w:r>
      <w:proofErr w:type="spellStart"/>
      <w:r>
        <w:rPr>
          <w:rStyle w:val="Bodytext2"/>
          <w:color w:val="000000"/>
        </w:rPr>
        <w:t>напивом</w:t>
      </w:r>
      <w:proofErr w:type="spellEnd"/>
      <w:r>
        <w:rPr>
          <w:rStyle w:val="Bodytext2"/>
          <w:color w:val="000000"/>
        </w:rPr>
        <w:t xml:space="preserve"> и в упакованном виде </w:t>
      </w:r>
      <w:proofErr w:type="spellStart"/>
      <w:r>
        <w:rPr>
          <w:rStyle w:val="Bodytext2"/>
          <w:color w:val="000000"/>
        </w:rPr>
        <w:t>поеагонными</w:t>
      </w:r>
      <w:proofErr w:type="spellEnd"/>
      <w:r>
        <w:rPr>
          <w:rStyle w:val="Bodytext2"/>
          <w:color w:val="000000"/>
        </w:rPr>
        <w:t xml:space="preserve"> и контейнерными </w:t>
      </w:r>
      <w:proofErr w:type="spellStart"/>
      <w:r>
        <w:rPr>
          <w:rStyle w:val="Bodytext2"/>
          <w:color w:val="000000"/>
        </w:rPr>
        <w:t>отпра</w:t>
      </w:r>
      <w:proofErr w:type="gramStart"/>
      <w:r>
        <w:rPr>
          <w:rStyle w:val="Bodytext2"/>
          <w:color w:val="000000"/>
        </w:rPr>
        <w:t>в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ками</w:t>
      </w:r>
      <w:proofErr w:type="spellEnd"/>
      <w:r>
        <w:rPr>
          <w:rStyle w:val="Bodytext2"/>
          <w:color w:val="000000"/>
        </w:rPr>
        <w:t xml:space="preserve"> [1]. {2].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марки ФБМ транспортируют крытым автотранспортом, а также наливом в</w:t>
      </w:r>
      <w:r>
        <w:rPr>
          <w:rStyle w:val="Bodytext2"/>
          <w:color w:val="000000"/>
        </w:rPr>
        <w:br/>
        <w:t>автоцистернах е соответствии с правилами перевозки опасных грузов, действующими на данном виде</w:t>
      </w:r>
      <w:r>
        <w:rPr>
          <w:rStyle w:val="Bodytext2"/>
          <w:color w:val="000000"/>
        </w:rPr>
        <w:br/>
        <w:t>транспорта [3].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4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Технический формалин марки ФМ транспортируют е железнодорожных </w:t>
      </w:r>
      <w:proofErr w:type="gramStart"/>
      <w:r>
        <w:rPr>
          <w:rStyle w:val="Bodytext2"/>
          <w:color w:val="000000"/>
        </w:rPr>
        <w:t>вагонах-цистернах</w:t>
      </w:r>
      <w:proofErr w:type="gramEnd"/>
      <w:r>
        <w:rPr>
          <w:rStyle w:val="Bodytext2"/>
          <w:color w:val="000000"/>
        </w:rPr>
        <w:t>,</w:t>
      </w:r>
      <w:r>
        <w:rPr>
          <w:rStyle w:val="Bodytext2"/>
          <w:color w:val="000000"/>
        </w:rPr>
        <w:br/>
        <w:t xml:space="preserve">специализированных контейнерах-цистернах (танки-контейнеры типа </w:t>
      </w:r>
      <w:r>
        <w:rPr>
          <w:rStyle w:val="Bodytext2"/>
          <w:color w:val="000000"/>
          <w:lang w:val="en-US"/>
        </w:rPr>
        <w:t>IMO</w:t>
      </w:r>
      <w:r w:rsidRPr="001435B6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1), автоцистернах с котлами</w:t>
      </w:r>
      <w:r>
        <w:rPr>
          <w:rStyle w:val="Bodytext2"/>
          <w:color w:val="000000"/>
        </w:rPr>
        <w:br/>
        <w:t>из алюминия или нержавеющей стали, или углеродистой стали с антикоррозионным стойким покрытием.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Железнодорожные вагоны-цистерны и специализированные контейнеры-цистерны должны </w:t>
      </w:r>
      <w:proofErr w:type="spellStart"/>
      <w:r>
        <w:rPr>
          <w:rStyle w:val="Bodytext2"/>
          <w:color w:val="000000"/>
        </w:rPr>
        <w:t>соо</w:t>
      </w:r>
      <w:proofErr w:type="gramStart"/>
      <w:r>
        <w:rPr>
          <w:rStyle w:val="Bodytext2"/>
          <w:color w:val="000000"/>
        </w:rPr>
        <w:t>т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ветствовать</w:t>
      </w:r>
      <w:proofErr w:type="spellEnd"/>
      <w:r>
        <w:rPr>
          <w:rStyle w:val="Bodytext2"/>
          <w:color w:val="000000"/>
        </w:rPr>
        <w:t xml:space="preserve"> требованиям рекомендаций [6), правил перевозки опасных грузов [7] и иметь сертификат</w:t>
      </w:r>
      <w:r>
        <w:rPr>
          <w:rStyle w:val="Bodytext2"/>
          <w:color w:val="000000"/>
        </w:rPr>
        <w:br/>
        <w:t xml:space="preserve">соответствия, выданный </w:t>
      </w:r>
      <w:proofErr w:type="spellStart"/>
      <w:r>
        <w:rPr>
          <w:rStyle w:val="Bodytext2"/>
          <w:color w:val="000000"/>
        </w:rPr>
        <w:t>компетен</w:t>
      </w:r>
      <w:proofErr w:type="spellEnd"/>
      <w:r>
        <w:rPr>
          <w:rStyle w:val="Bodytext2"/>
          <w:color w:val="000000"/>
        </w:rPr>
        <w:t>*</w:t>
      </w:r>
      <w:proofErr w:type="spellStart"/>
      <w:r>
        <w:rPr>
          <w:rStyle w:val="Bodytext2"/>
          <w:color w:val="000000"/>
        </w:rPr>
        <w:t>ным</w:t>
      </w:r>
      <w:proofErr w:type="spellEnd"/>
      <w:r>
        <w:rPr>
          <w:rStyle w:val="Bodytext2"/>
          <w:color w:val="000000"/>
        </w:rPr>
        <w:t xml:space="preserve"> органом.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Технический формалин </w:t>
      </w:r>
      <w:proofErr w:type="spellStart"/>
      <w:r>
        <w:rPr>
          <w:rStyle w:val="Bodytext2"/>
          <w:color w:val="000000"/>
        </w:rPr>
        <w:t>марм</w:t>
      </w:r>
      <w:proofErr w:type="spellEnd"/>
      <w:r>
        <w:rPr>
          <w:rStyle w:val="Bodytext2"/>
          <w:color w:val="000000"/>
        </w:rPr>
        <w:t xml:space="preserve"> ФБМ транспортируют е </w:t>
      </w:r>
      <w:proofErr w:type="gramStart"/>
      <w:r>
        <w:rPr>
          <w:rStyle w:val="Bodytext2"/>
          <w:color w:val="000000"/>
        </w:rPr>
        <w:t>автоцистернах</w:t>
      </w:r>
      <w:proofErr w:type="gramEnd"/>
      <w:r>
        <w:rPr>
          <w:rStyle w:val="Bodytext2"/>
          <w:color w:val="000000"/>
        </w:rPr>
        <w:t xml:space="preserve"> с котлами из алюминиевой</w:t>
      </w:r>
      <w:r>
        <w:rPr>
          <w:rStyle w:val="Bodytext2"/>
          <w:color w:val="000000"/>
        </w:rPr>
        <w:br/>
        <w:t>или нержавеющей стали.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4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заливают е чистые, герметичные, не содержащие остатка цистерны.</w:t>
      </w:r>
      <w:r>
        <w:rPr>
          <w:rStyle w:val="Bodytext2"/>
          <w:color w:val="000000"/>
        </w:rPr>
        <w:br/>
        <w:t>Степень заполнения цистерн не должна превышать 95 % их общей вместимости.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4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Технический формалин хранят в обогреваемых емкостях, изготовленных из материалов, об</w:t>
      </w:r>
      <w:proofErr w:type="gramStart"/>
      <w:r>
        <w:rPr>
          <w:rStyle w:val="Bodytext2"/>
          <w:color w:val="000000"/>
        </w:rPr>
        <w:t>е-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спечивающих</w:t>
      </w:r>
      <w:proofErr w:type="spellEnd"/>
      <w:r>
        <w:rPr>
          <w:rStyle w:val="Bodytext2"/>
          <w:color w:val="000000"/>
        </w:rPr>
        <w:t xml:space="preserve"> сохранение качества продукта. Продукт марки ФМ хранят при температуре от 10</w:t>
      </w:r>
      <w:proofErr w:type="gramStart"/>
      <w:r>
        <w:rPr>
          <w:rStyle w:val="Bodytext2"/>
          <w:color w:val="000000"/>
        </w:rPr>
        <w:t xml:space="preserve"> °С</w:t>
      </w:r>
      <w:proofErr w:type="gramEnd"/>
      <w:r>
        <w:rPr>
          <w:rStyle w:val="Bodytext2"/>
          <w:color w:val="000000"/>
        </w:rPr>
        <w:t xml:space="preserve"> до</w:t>
      </w:r>
      <w:r>
        <w:rPr>
          <w:rStyle w:val="Bodytext2"/>
          <w:color w:val="000000"/>
        </w:rPr>
        <w:br/>
        <w:t>25 °С. продукт марки ФБМ - при температуре от 35°С до 45 °С.</w:t>
      </w:r>
    </w:p>
    <w:p w:rsidR="001435B6" w:rsidRDefault="001435B6" w:rsidP="001435B6">
      <w:pPr>
        <w:pStyle w:val="Bodytext21"/>
        <w:shd w:val="clear" w:color="auto" w:fill="auto"/>
        <w:spacing w:line="231" w:lineRule="exact"/>
        <w:ind w:firstLine="560"/>
        <w:jc w:val="both"/>
      </w:pPr>
      <w:r>
        <w:rPr>
          <w:rStyle w:val="Bodytext2"/>
          <w:color w:val="000000"/>
        </w:rPr>
        <w:t xml:space="preserve">Упакованный продукт марки </w:t>
      </w:r>
      <w:proofErr w:type="spellStart"/>
      <w:r>
        <w:rPr>
          <w:rStyle w:val="Bodytext2"/>
          <w:color w:val="000000"/>
        </w:rPr>
        <w:t>ом</w:t>
      </w:r>
      <w:proofErr w:type="spellEnd"/>
      <w:r>
        <w:rPr>
          <w:rStyle w:val="Bodytext2"/>
          <w:color w:val="000000"/>
        </w:rPr>
        <w:t xml:space="preserve"> хранят е отапливаемых складских помещениях грузоотправителя,</w:t>
      </w:r>
      <w:r>
        <w:rPr>
          <w:rStyle w:val="Bodytext2"/>
          <w:color w:val="000000"/>
        </w:rPr>
        <w:br/>
        <w:t xml:space="preserve">грузополучателя при температуре </w:t>
      </w:r>
      <w:proofErr w:type="spellStart"/>
      <w:r>
        <w:rPr>
          <w:rStyle w:val="Bodytext2"/>
          <w:color w:val="000000"/>
        </w:rPr>
        <w:t>эт</w:t>
      </w:r>
      <w:proofErr w:type="spellEnd"/>
      <w:r>
        <w:rPr>
          <w:rStyle w:val="Bodytext2"/>
          <w:color w:val="000000"/>
        </w:rPr>
        <w:t xml:space="preserve"> 10</w:t>
      </w:r>
      <w:proofErr w:type="gramStart"/>
      <w:r>
        <w:rPr>
          <w:rStyle w:val="Bodytext2"/>
          <w:color w:val="000000"/>
        </w:rPr>
        <w:t>°С</w:t>
      </w:r>
      <w:proofErr w:type="gramEnd"/>
      <w:r>
        <w:rPr>
          <w:rStyle w:val="Bodytext2"/>
          <w:color w:val="000000"/>
        </w:rPr>
        <w:t xml:space="preserve"> до 25 °С.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43"/>
        </w:tabs>
        <w:spacing w:after="217" w:line="231" w:lineRule="exact"/>
        <w:ind w:firstLine="560"/>
        <w:jc w:val="both"/>
      </w:pPr>
      <w:r>
        <w:rPr>
          <w:rStyle w:val="Bodytext2"/>
          <w:color w:val="000000"/>
        </w:rPr>
        <w:t xml:space="preserve">При </w:t>
      </w:r>
      <w:proofErr w:type="gramStart"/>
      <w:r>
        <w:rPr>
          <w:rStyle w:val="Bodytext2"/>
          <w:color w:val="000000"/>
        </w:rPr>
        <w:t>транспортировании</w:t>
      </w:r>
      <w:proofErr w:type="gramEnd"/>
      <w:r>
        <w:rPr>
          <w:rStyle w:val="Bodytext2"/>
          <w:color w:val="000000"/>
        </w:rPr>
        <w:t xml:space="preserve"> </w:t>
      </w:r>
      <w:r>
        <w:rPr>
          <w:rStyle w:val="Bodytext27pt3"/>
          <w:color w:val="000000"/>
        </w:rPr>
        <w:t>а</w:t>
      </w:r>
      <w:r>
        <w:rPr>
          <w:rStyle w:val="Bodytext27pt2"/>
          <w:color w:val="000000"/>
        </w:rPr>
        <w:t xml:space="preserve"> </w:t>
      </w:r>
      <w:r>
        <w:rPr>
          <w:rStyle w:val="Bodytext2"/>
          <w:color w:val="000000"/>
        </w:rPr>
        <w:t>хранении технического формалина возможно образование белого</w:t>
      </w:r>
      <w:r>
        <w:rPr>
          <w:rStyle w:val="Bodytext2"/>
          <w:color w:val="000000"/>
        </w:rPr>
        <w:br/>
        <w:t xml:space="preserve">осадка или небольшой мути, обусловленной образованием </w:t>
      </w:r>
      <w:proofErr w:type="spellStart"/>
      <w:r>
        <w:rPr>
          <w:rStyle w:val="Bodytext2"/>
          <w:color w:val="000000"/>
        </w:rPr>
        <w:t>параформальдегида</w:t>
      </w:r>
      <w:proofErr w:type="spellEnd"/>
      <w:r>
        <w:rPr>
          <w:rStyle w:val="Bodytext2"/>
          <w:color w:val="000000"/>
        </w:rPr>
        <w:t>. 8 этом случае продукт</w:t>
      </w:r>
      <w:r>
        <w:rPr>
          <w:rStyle w:val="Bodytext2"/>
          <w:color w:val="000000"/>
        </w:rPr>
        <w:br/>
        <w:t xml:space="preserve">перед проведением </w:t>
      </w:r>
      <w:proofErr w:type="spellStart"/>
      <w:r>
        <w:rPr>
          <w:rStyle w:val="Bodytext2"/>
          <w:color w:val="000000"/>
        </w:rPr>
        <w:t>слиеоналиеных</w:t>
      </w:r>
      <w:proofErr w:type="spellEnd"/>
      <w:r>
        <w:rPr>
          <w:rStyle w:val="Bodytext2"/>
          <w:color w:val="000000"/>
        </w:rPr>
        <w:t xml:space="preserve"> операций должен быть разогрет до температуры не выше 40 °С.</w:t>
      </w:r>
      <w:r>
        <w:rPr>
          <w:rStyle w:val="Bodytext2"/>
          <w:color w:val="000000"/>
        </w:rPr>
        <w:br/>
        <w:t>без применения открытого огня.</w:t>
      </w:r>
    </w:p>
    <w:p w:rsidR="001435B6" w:rsidRDefault="001435B6" w:rsidP="001435B6">
      <w:pPr>
        <w:pStyle w:val="Bodytext30"/>
        <w:numPr>
          <w:ilvl w:val="0"/>
          <w:numId w:val="17"/>
        </w:numPr>
        <w:shd w:val="clear" w:color="auto" w:fill="auto"/>
        <w:tabs>
          <w:tab w:val="left" w:pos="865"/>
        </w:tabs>
        <w:spacing w:before="0" w:after="160" w:line="260" w:lineRule="exact"/>
        <w:ind w:firstLine="560"/>
        <w:jc w:val="both"/>
      </w:pPr>
      <w:r>
        <w:rPr>
          <w:rStyle w:val="Bodytext3"/>
          <w:color w:val="000000"/>
        </w:rPr>
        <w:t>Гарантии изготовителя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06"/>
        </w:tabs>
        <w:spacing w:line="231" w:lineRule="exact"/>
        <w:ind w:firstLine="560"/>
        <w:jc w:val="both"/>
      </w:pPr>
      <w:r>
        <w:rPr>
          <w:rStyle w:val="Bodytext2"/>
          <w:color w:val="000000"/>
        </w:rPr>
        <w:t>Изготовитель гарантирует соответствие качества технического формалина требованиям</w:t>
      </w:r>
      <w:r>
        <w:rPr>
          <w:rStyle w:val="Bodytext2"/>
          <w:color w:val="000000"/>
        </w:rPr>
        <w:br/>
        <w:t>настоящего стандарта при соблюдении условий транспортирования и хранения.</w:t>
      </w:r>
    </w:p>
    <w:p w:rsidR="001435B6" w:rsidRDefault="001435B6" w:rsidP="001435B6">
      <w:pPr>
        <w:pStyle w:val="Bodytext21"/>
        <w:numPr>
          <w:ilvl w:val="1"/>
          <w:numId w:val="17"/>
        </w:numPr>
        <w:shd w:val="clear" w:color="auto" w:fill="auto"/>
        <w:tabs>
          <w:tab w:val="left" w:pos="934"/>
        </w:tabs>
        <w:spacing w:line="231" w:lineRule="exact"/>
        <w:ind w:firstLine="560"/>
        <w:jc w:val="both"/>
        <w:sectPr w:rsidR="001435B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334" w:right="1159" w:bottom="2334" w:left="846" w:header="0" w:footer="3" w:gutter="0"/>
          <w:pgNumType w:start="11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 xml:space="preserve">Гарантийный срок хранения технического формалина марки ФМ — три месяца со дня </w:t>
      </w:r>
      <w:proofErr w:type="spellStart"/>
      <w:r>
        <w:rPr>
          <w:rStyle w:val="Bodytext2"/>
          <w:color w:val="000000"/>
        </w:rPr>
        <w:t>изг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товления</w:t>
      </w:r>
      <w:proofErr w:type="spellEnd"/>
      <w:r>
        <w:rPr>
          <w:rStyle w:val="Bodytext2"/>
          <w:color w:val="000000"/>
        </w:rPr>
        <w:t>. марки ФБМ — 36 часов.</w:t>
      </w:r>
    </w:p>
    <w:p w:rsidR="001435B6" w:rsidRDefault="001435B6" w:rsidP="001435B6">
      <w:pPr>
        <w:spacing w:line="173" w:lineRule="exact"/>
        <w:rPr>
          <w:color w:val="auto"/>
          <w:sz w:val="14"/>
          <w:szCs w:val="14"/>
        </w:rPr>
      </w:pPr>
    </w:p>
    <w:p w:rsidR="001435B6" w:rsidRDefault="001435B6" w:rsidP="001435B6">
      <w:pPr>
        <w:rPr>
          <w:color w:val="auto"/>
          <w:sz w:val="2"/>
          <w:szCs w:val="2"/>
        </w:rPr>
        <w:sectPr w:rsidR="001435B6">
          <w:pgSz w:w="11900" w:h="16840"/>
          <w:pgMar w:top="1387" w:right="0" w:bottom="1387" w:left="0" w:header="0" w:footer="3" w:gutter="0"/>
          <w:cols w:space="720"/>
          <w:noEndnote/>
          <w:docGrid w:linePitch="360"/>
        </w:sectPr>
      </w:pPr>
    </w:p>
    <w:p w:rsidR="001435B6" w:rsidRDefault="001435B6" w:rsidP="001435B6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4.15pt;margin-top:.1pt;width:68.3pt;height:24.1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Bodytext8Exact"/>
                      <w:color w:val="000000"/>
                    </w:rPr>
                    <w:t>Приложение</w:t>
                  </w:r>
                  <w:proofErr w:type="gramStart"/>
                  <w:r>
                    <w:rPr>
                      <w:rStyle w:val="Bodytext8Exact"/>
                      <w:color w:val="000000"/>
                    </w:rPr>
                    <w:t xml:space="preserve"> А</w:t>
                  </w:r>
                  <w:proofErr w:type="gramEnd"/>
                  <w:r>
                    <w:rPr>
                      <w:rStyle w:val="Bodytext8Exact"/>
                      <w:color w:val="000000"/>
                    </w:rPr>
                    <w:br/>
                    <w:t>(справочное)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51.25pt;margin-top:58pt;width:394.15pt;height:12.75pt;z-index:2516643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21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Bodytext2Exact"/>
                      <w:color w:val="000000"/>
                    </w:rPr>
                    <w:t>Перечень нормативных документов, действующих в Российской Федерации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.9pt;margin-top:88.05pt;width:127.85pt;height:25.35pt;z-index:2516654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left="300" w:hanging="300"/>
                    <w:jc w:val="left"/>
                  </w:pPr>
                  <w:r>
                    <w:rPr>
                      <w:rStyle w:val="Bodytext8Exact"/>
                      <w:color w:val="000000"/>
                    </w:rPr>
                    <w:t>1 Гигиенические нормативы</w:t>
                  </w:r>
                  <w:r>
                    <w:rPr>
                      <w:rStyle w:val="Bodytext8Exact"/>
                      <w:color w:val="000000"/>
                    </w:rPr>
                    <w:br/>
                    <w:t>ГН 2.2.5.1313-03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151.85pt;margin-top:88.5pt;width:340.6pt;height:24.9pt;z-index:2516664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firstLine="0"/>
                    <w:jc w:val="both"/>
                  </w:pPr>
                  <w:r>
                    <w:rPr>
                      <w:rStyle w:val="Bodytext8Exact"/>
                      <w:color w:val="000000"/>
                    </w:rPr>
                    <w:t xml:space="preserve">Предельно допустимые концентрации (ПДК) вредных веществ в воздухе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раб</w:t>
                  </w:r>
                  <w:proofErr w:type="gramStart"/>
                  <w:r>
                    <w:rPr>
                      <w:rStyle w:val="Bodytext8Exact"/>
                      <w:color w:val="000000"/>
                    </w:rPr>
                    <w:t>о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>-</w:t>
                  </w:r>
                  <w:proofErr w:type="gramEnd"/>
                  <w:r>
                    <w:rPr>
                      <w:rStyle w:val="Bodytext8Exact"/>
                      <w:color w:val="000000"/>
                    </w:rPr>
                    <w:br/>
                    <w:t>чей зоны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.05pt;margin-top:118.05pt;width:128.75pt;height:24.9pt;z-index:2516674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left="320" w:hanging="320"/>
                    <w:jc w:val="left"/>
                  </w:pPr>
                  <w:r>
                    <w:rPr>
                      <w:rStyle w:val="Bodytext8Exact"/>
                      <w:color w:val="000000"/>
                    </w:rPr>
                    <w:t>2 Гигиенические нормативы</w:t>
                  </w:r>
                  <w:r>
                    <w:rPr>
                      <w:rStyle w:val="Bodytext8Exact"/>
                      <w:color w:val="000000"/>
                    </w:rPr>
                    <w:br/>
                    <w:t>ГН 2.1.6.1338-03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152.3pt;margin-top:118.05pt;width:340.15pt;height:24.9pt;z-index:25166848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firstLine="0"/>
                    <w:jc w:val="both"/>
                  </w:pPr>
                  <w:r>
                    <w:rPr>
                      <w:rStyle w:val="Bodytext8Exact"/>
                      <w:color w:val="000000"/>
                    </w:rPr>
                    <w:t xml:space="preserve">Предельно допустимые концентрации (ПДК) загрязняющих веществ в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атмо</w:t>
                  </w:r>
                  <w:proofErr w:type="gramStart"/>
                  <w:r>
                    <w:rPr>
                      <w:rStyle w:val="Bodytext8Exact"/>
                      <w:color w:val="000000"/>
                    </w:rPr>
                    <w:t>с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>-</w:t>
                  </w:r>
                  <w:proofErr w:type="gramEnd"/>
                  <w:r>
                    <w:rPr>
                      <w:rStyle w:val="Bodytext8Exact"/>
                      <w:color w:val="000000"/>
                    </w:rPr>
                    <w:br/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ферном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воздухе населенных мест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.05pt;margin-top:147.6pt;width:128.75pt;height:24.9pt;z-index:2516695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left="320" w:hanging="320"/>
                    <w:jc w:val="left"/>
                  </w:pPr>
                  <w:r>
                    <w:rPr>
                      <w:rStyle w:val="Bodytext8Exact"/>
                      <w:color w:val="000000"/>
                    </w:rPr>
                    <w:t>3 Гигиенические нормативы</w:t>
                  </w:r>
                  <w:r>
                    <w:rPr>
                      <w:rStyle w:val="Bodytext8Exact"/>
                      <w:color w:val="000000"/>
                    </w:rPr>
                    <w:br/>
                    <w:t>ГН 2.1.5.1315-03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152.3pt;margin-top:147.6pt;width:340.15pt;height:35.5pt;z-index:2516705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firstLine="0"/>
                    <w:jc w:val="both"/>
                  </w:pPr>
                  <w:r>
                    <w:rPr>
                      <w:rStyle w:val="Bodytext8Exact"/>
                      <w:color w:val="000000"/>
                    </w:rPr>
                    <w:t>Предельно допустимые концентрации (ПДК) химических веществ</w:t>
                  </w:r>
                  <w:r>
                    <w:rPr>
                      <w:rStyle w:val="Bodytext8Exact"/>
                      <w:color w:val="000000"/>
                    </w:rPr>
                    <w:br/>
                  </w:r>
                  <w:proofErr w:type="spellStart"/>
                  <w:r>
                    <w:rPr>
                      <w:rStyle w:val="Bodytext8Italic1"/>
                      <w:color w:val="000000"/>
                    </w:rPr>
                    <w:t>з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воде водных объектов хозяйственно-питьевого и культурно-бытового</w:t>
                  </w:r>
                  <w:r>
                    <w:rPr>
                      <w:rStyle w:val="Bodytext8Exact"/>
                      <w:color w:val="000000"/>
                    </w:rPr>
                    <w:br/>
                    <w:t>водопользования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.05pt;margin-top:187.3pt;width:492.9pt;height:36pt;z-index:2516715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435B6" w:rsidRDefault="001435B6" w:rsidP="001435B6">
                  <w:pPr>
                    <w:pStyle w:val="Bodytext80"/>
                    <w:shd w:val="clear" w:color="auto" w:fill="auto"/>
                    <w:spacing w:before="0" w:after="0" w:line="222" w:lineRule="exact"/>
                    <w:ind w:left="300" w:hanging="300"/>
                    <w:jc w:val="both"/>
                  </w:pPr>
                  <w:r>
                    <w:rPr>
                      <w:rStyle w:val="Bodytext8Exact"/>
                      <w:color w:val="000000"/>
                    </w:rPr>
                    <w:t xml:space="preserve">4 Нормативы качества воды водных объектов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рыбохозяйственного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значения, в том числе нормативы предельно</w:t>
                  </w:r>
                  <w:r>
                    <w:rPr>
                      <w:rStyle w:val="Bodytext8Exact"/>
                      <w:color w:val="000000"/>
                    </w:rPr>
                    <w:br/>
                    <w:t xml:space="preserve">допустимых концентраций вредных веществ в водах водных объектов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рыбохозяйственного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значения.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Утвер</w:t>
                  </w:r>
                  <w:proofErr w:type="gramStart"/>
                  <w:r>
                    <w:rPr>
                      <w:rStyle w:val="Bodytext8Exact"/>
                      <w:color w:val="000000"/>
                    </w:rPr>
                    <w:t>ж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>-</w:t>
                  </w:r>
                  <w:proofErr w:type="gramEnd"/>
                  <w:r>
                    <w:rPr>
                      <w:rStyle w:val="Bodytext8Exact"/>
                      <w:color w:val="000000"/>
                    </w:rPr>
                    <w:br/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дены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Приказом </w:t>
                  </w:r>
                  <w:proofErr w:type="spellStart"/>
                  <w:r>
                    <w:rPr>
                      <w:rStyle w:val="Bodytext8Exact"/>
                      <w:color w:val="000000"/>
                    </w:rPr>
                    <w:t>Росрыболоества</w:t>
                  </w:r>
                  <w:proofErr w:type="spellEnd"/>
                  <w:r>
                    <w:rPr>
                      <w:rStyle w:val="Bodytext8Exact"/>
                      <w:color w:val="000000"/>
                    </w:rPr>
                    <w:t xml:space="preserve"> от 18.01.2010 № 20</w:t>
                  </w:r>
                </w:p>
              </w:txbxContent>
            </v:textbox>
            <w10:wrap anchorx="margin"/>
          </v:shape>
        </w:pict>
      </w: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360" w:lineRule="exact"/>
        <w:rPr>
          <w:color w:val="auto"/>
        </w:rPr>
      </w:pPr>
    </w:p>
    <w:p w:rsidR="001435B6" w:rsidRDefault="001435B6" w:rsidP="001435B6">
      <w:pPr>
        <w:spacing w:line="491" w:lineRule="exact"/>
        <w:rPr>
          <w:color w:val="auto"/>
        </w:rPr>
      </w:pPr>
    </w:p>
    <w:p w:rsidR="001435B6" w:rsidRDefault="001435B6" w:rsidP="001435B6">
      <w:pPr>
        <w:rPr>
          <w:color w:val="auto"/>
          <w:sz w:val="2"/>
          <w:szCs w:val="2"/>
        </w:rPr>
        <w:sectPr w:rsidR="001435B6">
          <w:type w:val="continuous"/>
          <w:pgSz w:w="11900" w:h="16840"/>
          <w:pgMar w:top="1387" w:right="920" w:bottom="1387" w:left="1122" w:header="0" w:footer="3" w:gutter="0"/>
          <w:cols w:space="720"/>
          <w:noEndnote/>
          <w:docGrid w:linePitch="360"/>
        </w:sectPr>
      </w:pPr>
    </w:p>
    <w:p w:rsidR="001435B6" w:rsidRDefault="001435B6" w:rsidP="001435B6">
      <w:pPr>
        <w:pStyle w:val="Bodytext80"/>
        <w:shd w:val="clear" w:color="auto" w:fill="auto"/>
        <w:spacing w:before="0" w:after="446" w:line="240" w:lineRule="exact"/>
        <w:ind w:left="6440" w:right="6500" w:firstLine="0"/>
        <w:jc w:val="left"/>
      </w:pPr>
      <w:r>
        <w:rPr>
          <w:rStyle w:val="Bodytext8"/>
          <w:color w:val="000000"/>
        </w:rPr>
        <w:lastRenderedPageBreak/>
        <w:t>Приложение</w:t>
      </w:r>
      <w:proofErr w:type="gramStart"/>
      <w:r>
        <w:rPr>
          <w:rStyle w:val="Bodytext8"/>
          <w:color w:val="000000"/>
        </w:rPr>
        <w:t xml:space="preserve"> Б</w:t>
      </w:r>
      <w:proofErr w:type="gramEnd"/>
      <w:r>
        <w:rPr>
          <w:rStyle w:val="Bodytext8"/>
          <w:color w:val="000000"/>
        </w:rPr>
        <w:br/>
        <w:t>(</w:t>
      </w:r>
      <w:proofErr w:type="spellStart"/>
      <w:r>
        <w:rPr>
          <w:rStyle w:val="Bodytext8"/>
          <w:color w:val="000000"/>
        </w:rPr>
        <w:t>обя</w:t>
      </w:r>
      <w:proofErr w:type="spellEnd"/>
      <w:r>
        <w:rPr>
          <w:rStyle w:val="Bodytext8"/>
          <w:color w:val="000000"/>
        </w:rPr>
        <w:t xml:space="preserve"> затея </w:t>
      </w:r>
      <w:proofErr w:type="spellStart"/>
      <w:r>
        <w:rPr>
          <w:rStyle w:val="Bodytext8"/>
          <w:color w:val="000000"/>
        </w:rPr>
        <w:t>ьное</w:t>
      </w:r>
      <w:proofErr w:type="spellEnd"/>
      <w:r>
        <w:rPr>
          <w:rStyle w:val="Bodytext8"/>
          <w:color w:val="000000"/>
        </w:rPr>
        <w:t>)</w:t>
      </w:r>
    </w:p>
    <w:p w:rsidR="001435B6" w:rsidRDefault="001435B6" w:rsidP="001435B6">
      <w:pPr>
        <w:pStyle w:val="Bodytext21"/>
        <w:shd w:val="clear" w:color="auto" w:fill="auto"/>
        <w:spacing w:line="508" w:lineRule="exact"/>
        <w:ind w:left="440" w:right="1440" w:firstLine="960"/>
        <w:jc w:val="left"/>
      </w:pPr>
      <w:r>
        <w:rPr>
          <w:rStyle w:val="Bodytext2"/>
          <w:color w:val="000000"/>
        </w:rPr>
        <w:t>Содержание метанола в растворе формальдегида в зависимости от плотности раствора при температуре 20</w:t>
      </w:r>
      <w:proofErr w:type="gramStart"/>
      <w:r>
        <w:rPr>
          <w:rStyle w:val="Bodytext2"/>
          <w:color w:val="000000"/>
        </w:rPr>
        <w:t xml:space="preserve"> ®С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Spacing1pt"/>
          <w:color w:val="000000"/>
        </w:rPr>
        <w:t>Табли</w:t>
      </w:r>
      <w:proofErr w:type="spellEnd"/>
      <w:r>
        <w:rPr>
          <w:rStyle w:val="Bodytext2Spacing1pt"/>
          <w:color w:val="000000"/>
        </w:rPr>
        <w:t xml:space="preserve"> </w:t>
      </w:r>
      <w:proofErr w:type="spellStart"/>
      <w:r>
        <w:rPr>
          <w:rStyle w:val="Bodytext2Spacing1pt"/>
          <w:color w:val="000000"/>
        </w:rPr>
        <w:t>ца</w:t>
      </w:r>
      <w:proofErr w:type="spellEnd"/>
      <w:r>
        <w:rPr>
          <w:rStyle w:val="Bodytext2Spacing1pt"/>
          <w:color w:val="000000"/>
        </w:rPr>
        <w:t xml:space="preserve"> Б.1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1108"/>
        <w:gridCol w:w="1108"/>
        <w:gridCol w:w="1071"/>
        <w:gridCol w:w="1108"/>
        <w:gridCol w:w="1108"/>
        <w:gridCol w:w="1108"/>
        <w:gridCol w:w="1108"/>
        <w:gridCol w:w="1108"/>
        <w:gridCol w:w="1089"/>
        <w:gridCol w:w="1126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5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Массовая доля</w:t>
            </w:r>
            <w:r>
              <w:rPr>
                <w:rStyle w:val="Bodytext29pt3"/>
                <w:color w:val="000000"/>
              </w:rPr>
              <w:br/>
              <w:t>метанола. %</w:t>
            </w:r>
          </w:p>
        </w:tc>
        <w:tc>
          <w:tcPr>
            <w:tcW w:w="110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Массовая доля формальдегида. %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 xml:space="preserve">36 </w:t>
            </w:r>
            <w:r>
              <w:rPr>
                <w:rStyle w:val="Bodytext29pt2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363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1.1120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2"/>
                <w:color w:val="000000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2"/>
                <w:color w:val="000000"/>
              </w:rPr>
              <w:t>0.4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1.1110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1.1100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1.1095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1.1090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1,1070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1.1080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2.0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1.1070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2.2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2.4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1.1060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2.6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1,1034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2.8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1.1050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1.10Э</w:t>
            </w:r>
            <w:proofErr w:type="gramStart"/>
            <w:r>
              <w:rPr>
                <w:rStyle w:val="Bodytext29pt3"/>
                <w:color w:val="000000"/>
              </w:rPr>
              <w:t>6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1.1045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1,1040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1.1030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3.6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1.0996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1.1004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4.0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1.0993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1.0996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3"/>
                <w:color w:val="000000"/>
              </w:rPr>
              <w:t>1.0999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3"/>
                <w:color w:val="000000"/>
              </w:rPr>
              <w:t>1.1011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1.1020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4.2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4.4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1.1010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4.6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1.0999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7855" w:hSpace="457" w:wrap="notBeside" w:vAnchor="text" w:hAnchor="text" w:x="883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3"/>
                <w:color w:val="000000"/>
              </w:rPr>
              <w:t>1.1005</w:t>
            </w:r>
          </w:p>
        </w:tc>
      </w:tr>
    </w:tbl>
    <w:p w:rsidR="001435B6" w:rsidRDefault="001435B6" w:rsidP="001435B6">
      <w:pPr>
        <w:pStyle w:val="Tablecaption50"/>
        <w:framePr w:w="286" w:h="197" w:hSpace="457" w:wrap="notBeside" w:vAnchor="text" w:hAnchor="text" w:x="458" w:y="7710"/>
        <w:shd w:val="clear" w:color="auto" w:fill="auto"/>
        <w:spacing w:line="160" w:lineRule="exact"/>
      </w:pPr>
      <w:proofErr w:type="spellStart"/>
      <w:r>
        <w:rPr>
          <w:rStyle w:val="Tablecaption5"/>
          <w:b w:val="0"/>
          <w:bCs w:val="0"/>
          <w:color w:val="000000"/>
        </w:rPr>
        <w:t>ы</w:t>
      </w:r>
      <w:proofErr w:type="spellEnd"/>
    </w:p>
    <w:p w:rsidR="001435B6" w:rsidRDefault="001435B6" w:rsidP="001435B6">
      <w:pPr>
        <w:pStyle w:val="Tablecaption20"/>
        <w:framePr w:w="261" w:h="1754" w:hRule="exact" w:hSpace="457" w:wrap="notBeside" w:vAnchor="text" w:hAnchor="text" w:x="14486" w:y="6130"/>
        <w:shd w:val="clear" w:color="auto" w:fill="auto"/>
        <w:spacing w:line="200" w:lineRule="exact"/>
        <w:textDirection w:val="tbRl"/>
      </w:pPr>
      <w:r>
        <w:rPr>
          <w:rStyle w:val="Tablecaption2"/>
          <w:color w:val="000000"/>
        </w:rPr>
        <w:t>ГОСТ 1625—2016</w:t>
      </w: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  <w:sectPr w:rsidR="001435B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788" w:right="1128" w:bottom="788" w:left="1423" w:header="0" w:footer="3" w:gutter="0"/>
          <w:pgNumType w:start="15"/>
          <w:cols w:space="720"/>
          <w:noEndnote/>
          <w:titlePg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1108"/>
        <w:gridCol w:w="1108"/>
        <w:gridCol w:w="1071"/>
        <w:gridCol w:w="1108"/>
        <w:gridCol w:w="1108"/>
        <w:gridCol w:w="1108"/>
        <w:gridCol w:w="1108"/>
        <w:gridCol w:w="1108"/>
        <w:gridCol w:w="1089"/>
        <w:gridCol w:w="1145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203" w:lineRule="exact"/>
              <w:ind w:firstLine="0"/>
              <w:jc w:val="center"/>
            </w:pPr>
            <w:proofErr w:type="spellStart"/>
            <w:r>
              <w:rPr>
                <w:rStyle w:val="Bodytext29pt"/>
                <w:color w:val="000000"/>
              </w:rPr>
              <w:lastRenderedPageBreak/>
              <w:t>Массомя</w:t>
            </w:r>
            <w:proofErr w:type="spellEnd"/>
            <w:r>
              <w:rPr>
                <w:rStyle w:val="Bodytext29pt"/>
                <w:color w:val="000000"/>
              </w:rPr>
              <w:t xml:space="preserve"> доля</w:t>
            </w:r>
            <w:r>
              <w:rPr>
                <w:rStyle w:val="Bodytext29pt"/>
                <w:color w:val="000000"/>
              </w:rPr>
              <w:br/>
              <w:t>метанола. %</w:t>
            </w:r>
          </w:p>
        </w:tc>
        <w:tc>
          <w:tcPr>
            <w:tcW w:w="11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"/>
                <w:color w:val="000000"/>
              </w:rPr>
              <w:t>меосоеая</w:t>
            </w:r>
            <w:proofErr w:type="spellEnd"/>
            <w:r>
              <w:rPr>
                <w:rStyle w:val="Bodytext29pt"/>
                <w:color w:val="000000"/>
              </w:rPr>
              <w:t xml:space="preserve"> доля </w:t>
            </w:r>
            <w:proofErr w:type="gramStart"/>
            <w:r>
              <w:rPr>
                <w:rStyle w:val="Bodytext29pt"/>
                <w:color w:val="000000"/>
              </w:rPr>
              <w:t>формальдегиде</w:t>
            </w:r>
            <w:proofErr w:type="gramEnd"/>
            <w:r>
              <w:rPr>
                <w:rStyle w:val="Bodytext29pt"/>
                <w:color w:val="000000"/>
              </w:rPr>
              <w:t>. %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36 0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  <w:lang w:val="en-US"/>
              </w:rPr>
              <w:t>36.S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364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1,0989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1,0990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</w:t>
            </w:r>
            <w:proofErr w:type="gramStart"/>
            <w:r>
              <w:rPr>
                <w:rStyle w:val="Bodytext29pt"/>
                <w:color w:val="000000"/>
              </w:rPr>
              <w:t xml:space="preserve"> </w:t>
            </w:r>
            <w:r>
              <w:rPr>
                <w:rStyle w:val="Bodytext29pt1"/>
                <w:color w:val="000000"/>
              </w:rPr>
              <w:t>А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1,0959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1.0970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1.0065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1.0960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1.0950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1.0940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1.0935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1.0893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1.0696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1.0666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1.0686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1.0681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1.0684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1.0690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1,0839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1.0855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1.0626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11.0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1.0842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B6" w:rsidRDefault="001435B6" w:rsidP="005D19B3">
            <w:pPr>
              <w:pStyle w:val="Bodytext21"/>
              <w:framePr w:w="13394" w:h="9480" w:hSpace="235" w:wrap="notBeside" w:vAnchor="text" w:hAnchor="text" w:x="236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1.0845</w:t>
            </w:r>
          </w:p>
        </w:tc>
      </w:tr>
    </w:tbl>
    <w:p w:rsidR="001435B6" w:rsidRDefault="001435B6" w:rsidP="001435B6">
      <w:pPr>
        <w:pStyle w:val="Tablecaption20"/>
        <w:framePr w:w="261" w:h="1754" w:hRule="exact" w:hSpace="235" w:wrap="notBeside" w:vAnchor="text" w:hAnchor="text" w:x="13839" w:y="1"/>
        <w:shd w:val="clear" w:color="auto" w:fill="auto"/>
        <w:spacing w:line="200" w:lineRule="exact"/>
        <w:textDirection w:val="tbRl"/>
      </w:pPr>
      <w:r>
        <w:rPr>
          <w:rStyle w:val="Tablecaption2"/>
          <w:color w:val="000000"/>
        </w:rPr>
        <w:t>ГОСТ 1625—2016</w:t>
      </w:r>
    </w:p>
    <w:p w:rsidR="001435B6" w:rsidRDefault="001435B6" w:rsidP="001435B6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1071"/>
        <w:gridCol w:w="1071"/>
        <w:gridCol w:w="1089"/>
        <w:gridCol w:w="1052"/>
        <w:gridCol w:w="1071"/>
        <w:gridCol w:w="1071"/>
        <w:gridCol w:w="1089"/>
        <w:gridCol w:w="1071"/>
        <w:gridCol w:w="1071"/>
        <w:gridCol w:w="1089"/>
        <w:gridCol w:w="1089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5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массовая доля</w:t>
            </w:r>
            <w:r>
              <w:rPr>
                <w:rStyle w:val="Bodytext27pt"/>
                <w:color w:val="000000"/>
              </w:rPr>
              <w:br/>
              <w:t>метанола, %</w:t>
            </w:r>
          </w:p>
        </w:tc>
        <w:tc>
          <w:tcPr>
            <w:tcW w:w="118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 xml:space="preserve">Массовая доля формальдегида. </w:t>
            </w:r>
            <w:r>
              <w:rPr>
                <w:rStyle w:val="Bodytext27pt1"/>
                <w:color w:val="000000"/>
              </w:rPr>
              <w:t>%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Э</w:t>
            </w:r>
            <w:proofErr w:type="gramStart"/>
            <w:r>
              <w:rPr>
                <w:rStyle w:val="Bodytext29pt"/>
                <w:color w:val="000000"/>
              </w:rPr>
              <w:t>7</w:t>
            </w:r>
            <w:proofErr w:type="gramEnd"/>
            <w:r>
              <w:rPr>
                <w:rStyle w:val="Bodytext29pt"/>
                <w:color w:val="000000"/>
              </w:rPr>
              <w:t>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ЭМ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37.*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37.7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Э</w:t>
            </w:r>
            <w:proofErr w:type="gramStart"/>
            <w:r>
              <w:rPr>
                <w:rStyle w:val="Bodytext29pt"/>
                <w:color w:val="000000"/>
              </w:rPr>
              <w:t>7</w:t>
            </w:r>
            <w:proofErr w:type="gramEnd"/>
            <w:r>
              <w:rPr>
                <w:rStyle w:val="Bodytext29pt"/>
                <w:color w:val="000000"/>
              </w:rPr>
              <w:t>.а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 xml:space="preserve">за </w:t>
            </w:r>
            <w:proofErr w:type="gramStart"/>
            <w:r>
              <w:rPr>
                <w:rStyle w:val="Bodytext29pt"/>
                <w:color w:val="000000"/>
              </w:rPr>
              <w:t>л</w:t>
            </w:r>
            <w:proofErr w:type="gramEnd"/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1,1144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1.1153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1.1148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1,1140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1.1143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1.1138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0.6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1.1133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1,1116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1.1128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1.1123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1.1118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1,1104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1.1113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1.1108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1.Ю76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1.1103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1.1098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1.1093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1.1086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1.1083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1.1073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1,1068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1.ЮЭ</w:t>
            </w:r>
            <w:proofErr w:type="gramStart"/>
            <w:r>
              <w:rPr>
                <w:rStyle w:val="Bodytext29pt"/>
                <w:color w:val="000000"/>
              </w:rPr>
              <w:t>6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1.1063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1.1058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1.1053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 xml:space="preserve">4 </w:t>
            </w:r>
            <w:r>
              <w:rPr>
                <w:rStyle w:val="Bodytext29pt1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1.ЮЭ</w:t>
            </w:r>
            <w:proofErr w:type="gramStart"/>
            <w:r>
              <w:rPr>
                <w:rStyle w:val="Bodytext29pt"/>
                <w:color w:val="000000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1.1046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1.1043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1.1033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1.1023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1.1018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1.1013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1.1005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1.1008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75" w:h="9517" w:hSpace="245" w:wrap="notBeside" w:vAnchor="text" w:hAnchor="text" w:x="246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1.1003</w:t>
            </w:r>
          </w:p>
        </w:tc>
      </w:tr>
    </w:tbl>
    <w:p w:rsidR="001435B6" w:rsidRDefault="001435B6" w:rsidP="001435B6">
      <w:pPr>
        <w:pStyle w:val="Tablecaption20"/>
        <w:framePr w:w="261" w:h="1754" w:hRule="exact" w:hSpace="245" w:wrap="notBeside" w:vAnchor="text" w:hAnchor="text" w:x="13849" w:y="7792"/>
        <w:shd w:val="clear" w:color="auto" w:fill="auto"/>
        <w:spacing w:line="200" w:lineRule="exact"/>
        <w:textDirection w:val="tbRl"/>
      </w:pPr>
      <w:r>
        <w:rPr>
          <w:rStyle w:val="Tablecaption2"/>
          <w:color w:val="000000"/>
        </w:rPr>
        <w:t>ГОСТ 1625—2016</w:t>
      </w:r>
    </w:p>
    <w:p w:rsidR="001435B6" w:rsidRDefault="001435B6" w:rsidP="001435B6">
      <w:pPr>
        <w:rPr>
          <w:color w:val="auto"/>
          <w:sz w:val="2"/>
          <w:szCs w:val="2"/>
        </w:rPr>
        <w:sectPr w:rsidR="001435B6">
          <w:pgSz w:w="16840" w:h="11900" w:orient="landscape"/>
          <w:pgMar w:top="1327" w:right="1128" w:bottom="948" w:left="184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3"/>
        <w:gridCol w:w="1071"/>
        <w:gridCol w:w="1089"/>
        <w:gridCol w:w="1071"/>
        <w:gridCol w:w="1052"/>
        <w:gridCol w:w="1071"/>
        <w:gridCol w:w="1089"/>
        <w:gridCol w:w="1071"/>
        <w:gridCol w:w="1071"/>
        <w:gridCol w:w="1089"/>
        <w:gridCol w:w="1071"/>
        <w:gridCol w:w="1089"/>
      </w:tblGrid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after="6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lastRenderedPageBreak/>
              <w:t>Массовая доля</w:t>
            </w:r>
          </w:p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метанола. %</w:t>
            </w:r>
          </w:p>
        </w:tc>
        <w:tc>
          <w:tcPr>
            <w:tcW w:w="118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"/>
                <w:color w:val="000000"/>
              </w:rPr>
              <w:t>мвотезя</w:t>
            </w:r>
            <w:proofErr w:type="spellEnd"/>
            <w:r>
              <w:rPr>
                <w:rStyle w:val="Bodytext29pt"/>
                <w:color w:val="000000"/>
              </w:rPr>
              <w:t xml:space="preserve"> доля формальдегида. %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37,*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Э7Л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Э</w:t>
            </w:r>
            <w:proofErr w:type="gramStart"/>
            <w:r>
              <w:rPr>
                <w:rStyle w:val="Bodytext29pt"/>
                <w:color w:val="000000"/>
              </w:rPr>
              <w:t>7</w:t>
            </w:r>
            <w:proofErr w:type="gramEnd"/>
            <w:r>
              <w:rPr>
                <w:rStyle w:val="Bodytext29pt"/>
                <w:color w:val="000000"/>
              </w:rPr>
              <w:t>.в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38.0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1,0968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1,0998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Bodytext29pt"/>
                <w:color w:val="000000"/>
              </w:rPr>
              <w:t>1.0981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1.0993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1.0988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6.6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Bodytext29pt"/>
                <w:color w:val="000000"/>
              </w:rPr>
              <w:t>1.0975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1.0973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1.0963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7.8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1.0953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1,0928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1.0943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10911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8.8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1.0933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10928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1.0923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1.0913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9.8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1.0699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1.0903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1.0893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1.0888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10.8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1,0871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1.0883</w:t>
            </w:r>
          </w:p>
        </w:tc>
      </w:tr>
      <w:tr w:rsidR="001435B6" w:rsidTr="005D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11.0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1.0857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1.0869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5B6" w:rsidRDefault="001435B6" w:rsidP="005D19B3">
            <w:pPr>
              <w:pStyle w:val="Bodytext21"/>
              <w:framePr w:w="13357" w:h="9074" w:hSpace="254" w:wrap="notBeside" w:vAnchor="text" w:hAnchor="text" w:x="255" w:y="37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1.0878</w:t>
            </w:r>
          </w:p>
        </w:tc>
      </w:tr>
    </w:tbl>
    <w:p w:rsidR="001435B6" w:rsidRDefault="001435B6" w:rsidP="001435B6">
      <w:pPr>
        <w:pStyle w:val="Tablecaption20"/>
        <w:framePr w:w="261" w:h="1754" w:hRule="exact" w:hSpace="254" w:wrap="notBeside" w:vAnchor="text" w:hAnchor="text" w:x="13858" w:y="1"/>
        <w:shd w:val="clear" w:color="auto" w:fill="auto"/>
        <w:spacing w:line="200" w:lineRule="exact"/>
        <w:textDirection w:val="tbRl"/>
      </w:pPr>
      <w:r>
        <w:rPr>
          <w:rStyle w:val="Tablecaption2"/>
          <w:color w:val="000000"/>
        </w:rPr>
        <w:t>ГОСТ 1625—2016</w:t>
      </w:r>
    </w:p>
    <w:p w:rsidR="001435B6" w:rsidRDefault="001435B6" w:rsidP="001435B6">
      <w:pPr>
        <w:rPr>
          <w:color w:val="auto"/>
          <w:sz w:val="2"/>
          <w:szCs w:val="2"/>
        </w:rPr>
      </w:pPr>
    </w:p>
    <w:p w:rsidR="001435B6" w:rsidRDefault="001435B6" w:rsidP="001435B6">
      <w:pPr>
        <w:rPr>
          <w:color w:val="auto"/>
          <w:sz w:val="2"/>
          <w:szCs w:val="2"/>
        </w:rPr>
        <w:sectPr w:rsidR="001435B6">
          <w:headerReference w:type="even" r:id="rId29"/>
          <w:headerReference w:type="default" r:id="rId30"/>
          <w:pgSz w:w="16840" w:h="11900" w:orient="landscape"/>
          <w:pgMar w:top="1327" w:right="1128" w:bottom="948" w:left="1848" w:header="0" w:footer="3" w:gutter="0"/>
          <w:cols w:space="720"/>
          <w:noEndnote/>
          <w:docGrid w:linePitch="360"/>
        </w:sectPr>
      </w:pPr>
    </w:p>
    <w:p w:rsidR="001435B6" w:rsidRDefault="001435B6" w:rsidP="001435B6">
      <w:pPr>
        <w:pStyle w:val="Bodytext21"/>
        <w:shd w:val="clear" w:color="auto" w:fill="auto"/>
        <w:spacing w:after="341" w:line="200" w:lineRule="exact"/>
        <w:ind w:left="4480" w:firstLine="0"/>
        <w:jc w:val="left"/>
      </w:pPr>
      <w:r>
        <w:rPr>
          <w:rStyle w:val="Bodytext2"/>
          <w:color w:val="000000"/>
        </w:rPr>
        <w:lastRenderedPageBreak/>
        <w:t>Библиография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both"/>
      </w:pPr>
      <w:r>
        <w:rPr>
          <w:rStyle w:val="Bodytext8"/>
          <w:color w:val="000000"/>
        </w:rPr>
        <w:t>Правила перевозки опасных грузов по железным дорогам. Утв. Советом по железнодорожному транспорту</w:t>
      </w:r>
      <w:r>
        <w:rPr>
          <w:rStyle w:val="Bodytext8"/>
          <w:color w:val="000000"/>
        </w:rPr>
        <w:br/>
        <w:t>государств — участников Содружества. Протокол от 05.04.1996 № 15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both"/>
      </w:pPr>
      <w:r>
        <w:rPr>
          <w:rStyle w:val="Bodytext8"/>
          <w:color w:val="000000"/>
        </w:rPr>
        <w:t>Правила перевозки жидких грузов наливом в вагонах-цистернах и вагонах бункерного типа для перевозки н</w:t>
      </w:r>
      <w:proofErr w:type="gramStart"/>
      <w:r>
        <w:rPr>
          <w:rStyle w:val="Bodytext8"/>
          <w:color w:val="000000"/>
        </w:rPr>
        <w:t>е-</w:t>
      </w:r>
      <w:proofErr w:type="gramEnd"/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фтебигума</w:t>
      </w:r>
      <w:proofErr w:type="spellEnd"/>
      <w:r>
        <w:rPr>
          <w:rStyle w:val="Bodytext8"/>
          <w:color w:val="000000"/>
        </w:rPr>
        <w:t xml:space="preserve">. Утв. Советом по </w:t>
      </w:r>
      <w:proofErr w:type="spellStart"/>
      <w:r>
        <w:rPr>
          <w:rStyle w:val="Bodytext8"/>
          <w:color w:val="000000"/>
        </w:rPr>
        <w:t>желетнодорожному</w:t>
      </w:r>
      <w:proofErr w:type="spellEnd"/>
      <w:r>
        <w:rPr>
          <w:rStyle w:val="Bodytext8"/>
          <w:color w:val="000000"/>
        </w:rPr>
        <w:t xml:space="preserve"> транспорту государств — участников Содружества. Протокол</w:t>
      </w:r>
      <w:r>
        <w:rPr>
          <w:rStyle w:val="Bodytext8"/>
          <w:color w:val="000000"/>
        </w:rPr>
        <w:br/>
        <w:t>от 21—22 мая 2009 г. № 50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both"/>
      </w:pPr>
      <w:r>
        <w:rPr>
          <w:rStyle w:val="Bodytext8"/>
          <w:color w:val="000000"/>
        </w:rPr>
        <w:t>Европейское соглашение о международной дорожной перевозке опасных грузов (ДОПОГ</w:t>
      </w:r>
      <w:r w:rsidRPr="001435B6">
        <w:rPr>
          <w:rStyle w:val="Bodytext8"/>
          <w:color w:val="000000"/>
        </w:rPr>
        <w:t>/</w:t>
      </w:r>
      <w:r>
        <w:rPr>
          <w:rStyle w:val="Bodytext8"/>
          <w:color w:val="000000"/>
          <w:lang w:val="en-US"/>
        </w:rPr>
        <w:t>ARD</w:t>
      </w:r>
      <w:r w:rsidRPr="001435B6">
        <w:rPr>
          <w:rStyle w:val="Bodytext8"/>
          <w:color w:val="000000"/>
        </w:rPr>
        <w:t xml:space="preserve">) </w:t>
      </w:r>
      <w:r>
        <w:rPr>
          <w:rStyle w:val="Bodytext8"/>
          <w:color w:val="000000"/>
        </w:rPr>
        <w:t xml:space="preserve">2015 г. </w:t>
      </w:r>
      <w:proofErr w:type="spellStart"/>
      <w:r>
        <w:rPr>
          <w:rStyle w:val="Bodytext8"/>
          <w:color w:val="000000"/>
        </w:rPr>
        <w:t>Прило</w:t>
      </w:r>
      <w:proofErr w:type="spellEnd"/>
      <w:r>
        <w:rPr>
          <w:rStyle w:val="Bodytext8"/>
          <w:color w:val="000000"/>
        </w:rPr>
        <w:t>-</w:t>
      </w:r>
      <w:r>
        <w:rPr>
          <w:rStyle w:val="Bodytext8"/>
          <w:color w:val="000000"/>
        </w:rPr>
        <w:br/>
      </w:r>
      <w:proofErr w:type="spellStart"/>
      <w:r>
        <w:rPr>
          <w:rStyle w:val="Bodytext8"/>
          <w:color w:val="000000"/>
        </w:rPr>
        <w:t>жения</w:t>
      </w:r>
      <w:proofErr w:type="spellEnd"/>
      <w:proofErr w:type="gramStart"/>
      <w:r>
        <w:rPr>
          <w:rStyle w:val="Bodytext8"/>
          <w:color w:val="000000"/>
        </w:rPr>
        <w:t xml:space="preserve"> А</w:t>
      </w:r>
      <w:proofErr w:type="gramEnd"/>
      <w:r>
        <w:rPr>
          <w:rStyle w:val="Bodytext8"/>
          <w:color w:val="000000"/>
        </w:rPr>
        <w:t xml:space="preserve"> и В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both"/>
      </w:pPr>
      <w:r>
        <w:rPr>
          <w:rStyle w:val="Bodytext8"/>
          <w:color w:val="000000"/>
        </w:rPr>
        <w:t>Международный морской кодекс то опасным грузам (кодекс ММОГ). Международная морская организация,</w:t>
      </w:r>
      <w:r>
        <w:rPr>
          <w:rStyle w:val="Bodytext8"/>
          <w:color w:val="000000"/>
        </w:rPr>
        <w:br/>
        <w:t>редакция 2012 г.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left"/>
      </w:pPr>
      <w:r>
        <w:rPr>
          <w:rStyle w:val="Bodytext8"/>
          <w:color w:val="000000"/>
        </w:rPr>
        <w:t>Технические инструкции по безопасной перевозке опасных грузов по воздуху ИКАОЛСАО (Международная</w:t>
      </w:r>
      <w:r>
        <w:rPr>
          <w:rStyle w:val="Bodytext8"/>
          <w:color w:val="000000"/>
        </w:rPr>
        <w:br/>
        <w:t>организация гражданской авиации), издание 2015—2016 гг.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120" w:line="222" w:lineRule="exact"/>
        <w:ind w:left="440"/>
        <w:jc w:val="both"/>
      </w:pPr>
      <w:r>
        <w:rPr>
          <w:rStyle w:val="Bodytext8"/>
          <w:color w:val="000000"/>
        </w:rPr>
        <w:t xml:space="preserve">Рекомендации по перевозке опасных грузов. Типовые правила ООН. 18-е пересмотр, </w:t>
      </w:r>
      <w:proofErr w:type="spellStart"/>
      <w:r>
        <w:rPr>
          <w:rStyle w:val="Bodytext8"/>
          <w:color w:val="000000"/>
        </w:rPr>
        <w:t>иод</w:t>
      </w:r>
      <w:proofErr w:type="spellEnd"/>
      <w:r>
        <w:rPr>
          <w:rStyle w:val="Bodytext8"/>
          <w:color w:val="000000"/>
        </w:rPr>
        <w:t xml:space="preserve">. </w:t>
      </w:r>
      <w:proofErr w:type="spellStart"/>
      <w:r>
        <w:rPr>
          <w:rStyle w:val="Bodytext8"/>
          <w:color w:val="000000"/>
        </w:rPr>
        <w:t>НЬю-Йорк</w:t>
      </w:r>
      <w:proofErr w:type="spellEnd"/>
      <w:r>
        <w:rPr>
          <w:rStyle w:val="Bodytext8"/>
          <w:color w:val="000000"/>
        </w:rPr>
        <w:t xml:space="preserve"> и Жен</w:t>
      </w:r>
      <w:proofErr w:type="gramStart"/>
      <w:r>
        <w:rPr>
          <w:rStyle w:val="Bodytext8"/>
          <w:color w:val="000000"/>
        </w:rPr>
        <w:t>е-</w:t>
      </w:r>
      <w:proofErr w:type="gramEnd"/>
      <w:r>
        <w:rPr>
          <w:rStyle w:val="Bodytext8"/>
          <w:color w:val="000000"/>
        </w:rPr>
        <w:br/>
        <w:t>ва.2013</w:t>
      </w:r>
    </w:p>
    <w:p w:rsidR="001435B6" w:rsidRDefault="001435B6" w:rsidP="001435B6">
      <w:pPr>
        <w:pStyle w:val="Bodytext80"/>
        <w:numPr>
          <w:ilvl w:val="0"/>
          <w:numId w:val="48"/>
        </w:numPr>
        <w:shd w:val="clear" w:color="auto" w:fill="auto"/>
        <w:tabs>
          <w:tab w:val="left" w:pos="415"/>
        </w:tabs>
        <w:spacing w:before="0" w:after="0" w:line="222" w:lineRule="exact"/>
        <w:ind w:left="440"/>
        <w:jc w:val="both"/>
        <w:sectPr w:rsidR="001435B6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1561" w:right="1168" w:bottom="1561" w:left="837" w:header="0" w:footer="3" w:gutter="0"/>
          <w:pgNumType w:start="17"/>
          <w:cols w:space="720"/>
          <w:noEndnote/>
          <w:docGrid w:linePitch="360"/>
        </w:sectPr>
      </w:pPr>
      <w:r>
        <w:rPr>
          <w:rStyle w:val="Bodytext8"/>
          <w:color w:val="000000"/>
        </w:rPr>
        <w:t>СМГС — Соглашение о международном железнодорожном грузовом сообщении. Приложение 2 (опасные</w:t>
      </w:r>
      <w:r>
        <w:rPr>
          <w:rStyle w:val="Bodytext8"/>
          <w:color w:val="000000"/>
        </w:rPr>
        <w:br/>
        <w:t>грузы), 2015</w:t>
      </w:r>
    </w:p>
    <w:p w:rsidR="001435B6" w:rsidRDefault="001435B6" w:rsidP="001435B6">
      <w:pPr>
        <w:pStyle w:val="Bodytext21"/>
        <w:shd w:val="clear" w:color="auto" w:fill="auto"/>
        <w:tabs>
          <w:tab w:val="left" w:pos="8354"/>
        </w:tabs>
        <w:spacing w:after="165" w:line="200" w:lineRule="exact"/>
        <w:ind w:firstLine="0"/>
        <w:jc w:val="both"/>
      </w:pPr>
      <w:r>
        <w:rPr>
          <w:rStyle w:val="Bodytext2"/>
          <w:color w:val="000000"/>
        </w:rPr>
        <w:lastRenderedPageBreak/>
        <w:t>УДК 661.727.1:006.354</w:t>
      </w:r>
      <w:r>
        <w:rPr>
          <w:rStyle w:val="Bodytext2"/>
          <w:color w:val="000000"/>
        </w:rPr>
        <w:tab/>
        <w:t>МКС 71.080.80</w:t>
      </w:r>
    </w:p>
    <w:p w:rsidR="001435B6" w:rsidRDefault="001435B6" w:rsidP="001435B6">
      <w:pPr>
        <w:pStyle w:val="Bodytext21"/>
        <w:shd w:val="clear" w:color="auto" w:fill="auto"/>
        <w:spacing w:after="9937" w:line="240" w:lineRule="exact"/>
        <w:ind w:firstLine="0"/>
        <w:jc w:val="both"/>
      </w:pPr>
      <w:r>
        <w:rPr>
          <w:rStyle w:val="Bodytext2"/>
          <w:color w:val="000000"/>
        </w:rPr>
        <w:t xml:space="preserve">Ключевые слова: технический формалин, марки, технические требования, безопасность, упаковка, </w:t>
      </w:r>
      <w:proofErr w:type="spellStart"/>
      <w:r>
        <w:rPr>
          <w:rStyle w:val="Bodytext2"/>
          <w:color w:val="000000"/>
        </w:rPr>
        <w:t>ма</w:t>
      </w:r>
      <w:proofErr w:type="gramStart"/>
      <w:r>
        <w:rPr>
          <w:rStyle w:val="Bodytext2"/>
          <w:color w:val="000000"/>
        </w:rPr>
        <w:t>р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кировка</w:t>
      </w:r>
      <w:proofErr w:type="spellEnd"/>
      <w:r>
        <w:rPr>
          <w:rStyle w:val="Bodytext2"/>
          <w:color w:val="000000"/>
        </w:rPr>
        <w:t xml:space="preserve">. </w:t>
      </w:r>
      <w:proofErr w:type="spellStart"/>
      <w:r>
        <w:rPr>
          <w:rStyle w:val="Bodytext2"/>
          <w:color w:val="000000"/>
        </w:rPr>
        <w:t>транспортирование.хранение</w:t>
      </w:r>
      <w:proofErr w:type="spellEnd"/>
    </w:p>
    <w:p w:rsidR="001435B6" w:rsidRDefault="001435B6" w:rsidP="001435B6">
      <w:pPr>
        <w:pStyle w:val="Bodytext110"/>
        <w:shd w:val="clear" w:color="auto" w:fill="auto"/>
        <w:spacing w:before="0" w:after="218"/>
        <w:ind w:right="20"/>
      </w:pPr>
      <w:r>
        <w:rPr>
          <w:rStyle w:val="Bodytext11"/>
          <w:color w:val="000000"/>
        </w:rPr>
        <w:t xml:space="preserve">Редактор </w:t>
      </w:r>
      <w:r>
        <w:rPr>
          <w:rStyle w:val="Bodytext11Italic"/>
          <w:color w:val="000000"/>
        </w:rPr>
        <w:t xml:space="preserve">И.А. </w:t>
      </w:r>
      <w:proofErr w:type="gramStart"/>
      <w:r>
        <w:rPr>
          <w:rStyle w:val="Bodytext11Italic"/>
          <w:color w:val="000000"/>
        </w:rPr>
        <w:t>Косорукое</w:t>
      </w:r>
      <w:proofErr w:type="gramEnd"/>
      <w:r>
        <w:rPr>
          <w:rStyle w:val="Bodytext11Italic"/>
          <w:color w:val="000000"/>
        </w:rPr>
        <w:br/>
      </w:r>
      <w:r>
        <w:rPr>
          <w:rStyle w:val="Bodytext11"/>
          <w:color w:val="000000"/>
        </w:rPr>
        <w:t xml:space="preserve">Технический редактор </w:t>
      </w:r>
      <w:r>
        <w:rPr>
          <w:rStyle w:val="Bodytext11Italic"/>
          <w:color w:val="000000"/>
        </w:rPr>
        <w:t>В.Н. Прусакова</w:t>
      </w:r>
      <w:r>
        <w:rPr>
          <w:rStyle w:val="Bodytext11Italic"/>
          <w:color w:val="000000"/>
        </w:rPr>
        <w:br/>
      </w:r>
      <w:r>
        <w:rPr>
          <w:rStyle w:val="Bodytext11"/>
          <w:color w:val="000000"/>
        </w:rPr>
        <w:t xml:space="preserve">Корректор </w:t>
      </w:r>
      <w:r>
        <w:rPr>
          <w:rStyle w:val="Bodytext11Italic"/>
          <w:color w:val="000000"/>
          <w:lang w:val="en-US"/>
        </w:rPr>
        <w:t>EJJ</w:t>
      </w:r>
      <w:r w:rsidRPr="001435B6">
        <w:rPr>
          <w:rStyle w:val="Bodytext11Italic"/>
          <w:color w:val="000000"/>
        </w:rPr>
        <w:t xml:space="preserve">. </w:t>
      </w:r>
      <w:proofErr w:type="spellStart"/>
      <w:r>
        <w:rPr>
          <w:rStyle w:val="Bodytext11Italic"/>
          <w:color w:val="000000"/>
        </w:rPr>
        <w:t>Дульнева</w:t>
      </w:r>
      <w:proofErr w:type="spellEnd"/>
      <w:r>
        <w:rPr>
          <w:rStyle w:val="Bodytext11Italic"/>
          <w:color w:val="000000"/>
        </w:rPr>
        <w:br/>
      </w:r>
      <w:r>
        <w:rPr>
          <w:rStyle w:val="Bodytext11"/>
          <w:color w:val="000000"/>
        </w:rPr>
        <w:t xml:space="preserve">Компьютерная верстка </w:t>
      </w:r>
      <w:r>
        <w:rPr>
          <w:rStyle w:val="Bodytext11Italic"/>
          <w:color w:val="000000"/>
        </w:rPr>
        <w:t xml:space="preserve">А.С. </w:t>
      </w:r>
      <w:proofErr w:type="spellStart"/>
      <w:r>
        <w:rPr>
          <w:rStyle w:val="Bodytext11Italic"/>
          <w:color w:val="000000"/>
        </w:rPr>
        <w:t>Тыртышного</w:t>
      </w:r>
      <w:proofErr w:type="spellEnd"/>
    </w:p>
    <w:p w:rsidR="001435B6" w:rsidRDefault="001435B6" w:rsidP="001435B6">
      <w:pPr>
        <w:pStyle w:val="Bodytext110"/>
        <w:shd w:val="clear" w:color="auto" w:fill="auto"/>
        <w:spacing w:before="0" w:after="0" w:line="222" w:lineRule="exact"/>
        <w:ind w:right="20"/>
      </w:pPr>
      <w:r>
        <w:rPr>
          <w:rStyle w:val="Bodytext11"/>
          <w:color w:val="000000"/>
        </w:rPr>
        <w:t xml:space="preserve">Сдано е набор 23.12.2016. </w:t>
      </w:r>
      <w:proofErr w:type="gramStart"/>
      <w:r>
        <w:rPr>
          <w:rStyle w:val="Bodytext11"/>
          <w:color w:val="000000"/>
        </w:rPr>
        <w:t>Подписано</w:t>
      </w:r>
      <w:proofErr w:type="gramEnd"/>
      <w:r>
        <w:rPr>
          <w:rStyle w:val="Bodytext11"/>
          <w:color w:val="000000"/>
        </w:rPr>
        <w:t xml:space="preserve"> </w:t>
      </w:r>
      <w:r>
        <w:rPr>
          <w:rStyle w:val="Bodytext11Bold"/>
          <w:color w:val="000000"/>
        </w:rPr>
        <w:t xml:space="preserve">а </w:t>
      </w:r>
      <w:r>
        <w:rPr>
          <w:rStyle w:val="Bodytext11"/>
          <w:color w:val="000000"/>
        </w:rPr>
        <w:t xml:space="preserve">печать 19.01.2017, Формат 60 * 64 Гарнитура </w:t>
      </w:r>
      <w:proofErr w:type="spellStart"/>
      <w:r>
        <w:rPr>
          <w:rStyle w:val="Bodytext11"/>
          <w:color w:val="000000"/>
        </w:rPr>
        <w:t>Ариал</w:t>
      </w:r>
      <w:proofErr w:type="spellEnd"/>
      <w:r>
        <w:rPr>
          <w:rStyle w:val="Bodytext11"/>
          <w:color w:val="000000"/>
        </w:rPr>
        <w:t>.</w:t>
      </w:r>
      <w:r>
        <w:rPr>
          <w:rStyle w:val="Bodytext11"/>
          <w:color w:val="000000"/>
        </w:rPr>
        <w:br/>
      </w:r>
      <w:proofErr w:type="spellStart"/>
      <w:r>
        <w:rPr>
          <w:rStyle w:val="Bodytext11"/>
          <w:color w:val="000000"/>
        </w:rPr>
        <w:t>Усл</w:t>
      </w:r>
      <w:proofErr w:type="gramStart"/>
      <w:r>
        <w:rPr>
          <w:rStyle w:val="Bodytext11"/>
          <w:color w:val="000000"/>
        </w:rPr>
        <w:t>.л</w:t>
      </w:r>
      <w:proofErr w:type="gramEnd"/>
      <w:r>
        <w:rPr>
          <w:rStyle w:val="Bodytext11"/>
          <w:color w:val="000000"/>
        </w:rPr>
        <w:t>еч</w:t>
      </w:r>
      <w:proofErr w:type="spellEnd"/>
      <w:r>
        <w:rPr>
          <w:rStyle w:val="Bodytext11"/>
          <w:color w:val="000000"/>
        </w:rPr>
        <w:t xml:space="preserve">. л. 2.32. </w:t>
      </w:r>
      <w:proofErr w:type="spellStart"/>
      <w:r>
        <w:rPr>
          <w:rStyle w:val="Bodytext11"/>
          <w:color w:val="000000"/>
        </w:rPr>
        <w:t>Уч</w:t>
      </w:r>
      <w:proofErr w:type="gramStart"/>
      <w:r>
        <w:rPr>
          <w:rStyle w:val="Bodytext11"/>
          <w:color w:val="000000"/>
        </w:rPr>
        <w:t>.-</w:t>
      </w:r>
      <w:proofErr w:type="gramEnd"/>
      <w:r>
        <w:rPr>
          <w:rStyle w:val="Bodytext11"/>
          <w:color w:val="000000"/>
        </w:rPr>
        <w:t>иэд</w:t>
      </w:r>
      <w:proofErr w:type="spellEnd"/>
      <w:r>
        <w:rPr>
          <w:rStyle w:val="Bodytext11"/>
          <w:color w:val="000000"/>
        </w:rPr>
        <w:t xml:space="preserve">. л. 2.10. Тираж 43 </w:t>
      </w:r>
      <w:proofErr w:type="spellStart"/>
      <w:r>
        <w:rPr>
          <w:rStyle w:val="Bodytext11"/>
          <w:color w:val="000000"/>
        </w:rPr>
        <w:t>эм</w:t>
      </w:r>
      <w:proofErr w:type="spellEnd"/>
      <w:r>
        <w:rPr>
          <w:rStyle w:val="Bodytext11"/>
          <w:color w:val="000000"/>
        </w:rPr>
        <w:t xml:space="preserve">. </w:t>
      </w:r>
      <w:proofErr w:type="spellStart"/>
      <w:r>
        <w:rPr>
          <w:rStyle w:val="Bodytext11"/>
          <w:color w:val="000000"/>
        </w:rPr>
        <w:t>Зак</w:t>
      </w:r>
      <w:proofErr w:type="spellEnd"/>
      <w:r>
        <w:rPr>
          <w:rStyle w:val="Bodytext11"/>
          <w:color w:val="000000"/>
        </w:rPr>
        <w:t xml:space="preserve"> 114.</w:t>
      </w:r>
    </w:p>
    <w:p w:rsidR="001435B6" w:rsidRDefault="001435B6" w:rsidP="001435B6">
      <w:pPr>
        <w:pStyle w:val="Bodytext110"/>
        <w:shd w:val="clear" w:color="auto" w:fill="auto"/>
        <w:spacing w:before="0" w:after="0" w:line="222" w:lineRule="exact"/>
        <w:ind w:right="20"/>
      </w:pPr>
      <w:r>
        <w:rPr>
          <w:rStyle w:val="Bodytext11"/>
          <w:color w:val="000000"/>
        </w:rPr>
        <w:t xml:space="preserve">Подготовлено на </w:t>
      </w:r>
      <w:proofErr w:type="spellStart"/>
      <w:r>
        <w:rPr>
          <w:rStyle w:val="Bodytext11"/>
          <w:color w:val="000000"/>
        </w:rPr>
        <w:t>осюае</w:t>
      </w:r>
      <w:proofErr w:type="spellEnd"/>
      <w:r>
        <w:rPr>
          <w:rStyle w:val="Bodytext11"/>
          <w:color w:val="000000"/>
        </w:rPr>
        <w:t xml:space="preserve"> электронной версии, предоставленной </w:t>
      </w:r>
      <w:proofErr w:type="spellStart"/>
      <w:r>
        <w:rPr>
          <w:rStyle w:val="Bodytext11"/>
          <w:color w:val="000000"/>
        </w:rPr>
        <w:t>раэработчиком</w:t>
      </w:r>
      <w:proofErr w:type="spellEnd"/>
      <w:r>
        <w:rPr>
          <w:rStyle w:val="Bodytext11"/>
          <w:color w:val="000000"/>
        </w:rPr>
        <w:t xml:space="preserve"> стандарта</w:t>
      </w:r>
    </w:p>
    <w:p w:rsidR="00FC651B" w:rsidRPr="001435B6" w:rsidRDefault="001435B6" w:rsidP="001435B6">
      <w:pPr>
        <w:rPr>
          <w:szCs w:val="15"/>
        </w:rPr>
      </w:pPr>
      <w:r>
        <w:rPr>
          <w:rStyle w:val="Bodytext11"/>
        </w:rPr>
        <w:t>Издано и отпечатано во ФГУП «СТАНДАРТИНФОРМ*. 123665 Москва. Гранатный пер.. 4.</w:t>
      </w:r>
    </w:p>
    <w:sectPr w:rsidR="00FC651B" w:rsidRPr="001435B6" w:rsidSect="0095551E">
      <w:footerReference w:type="default" r:id="rId3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r>
        <w:separator/>
      </w:r>
    </w:p>
  </w:endnote>
  <w:endnote w:type="continuationSeparator" w:id="0">
    <w:p w:rsidR="0024605C" w:rsidRDefault="0024605C" w:rsidP="007E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7" type="#_x0000_t202" style="position:absolute;margin-left:59.35pt;margin-top:759.8pt;width:8.75pt;height:6.9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0D2E65">
                    <w:rPr>
                      <w:rStyle w:val="Headerorfooter9pt"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93" type="#_x0000_t202" style="position:absolute;margin-left:527.4pt;margin-top:760.2pt;width:8.75pt;height:6.95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Headerorfooter9pt"/>
                      <w:color w:val="00000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94" type="#_x0000_t202" style="position:absolute;margin-left:527.4pt;margin-top:760.2pt;width:8.75pt;height:6.95pt;z-index:-2516346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1435B6">
                    <w:rPr>
                      <w:rStyle w:val="Headerorfooter9pt"/>
                      <w:noProof/>
                      <w:color w:val="000000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C517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8" type="#_x0000_t202" style="position:absolute;margin-left:533.75pt;margin-top:759.8pt;width:2.75pt;height:6.9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1435B6">
                    <w:rPr>
                      <w:rStyle w:val="Headerorfooter9pt"/>
                      <w:noProof/>
                      <w:color w:val="000000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3" type="#_x0000_t202" style="position:absolute;margin-left:59.35pt;margin-top:759.8pt;width:8.75pt;height:6.9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0D2E65">
                    <w:rPr>
                      <w:rStyle w:val="Headerorfooter9pt"/>
                      <w:noProof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4" type="#_x0000_t202" style="position:absolute;margin-left:59.35pt;margin-top:759.8pt;width:8.75pt;height:6.9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1435B6">
                    <w:rPr>
                      <w:rStyle w:val="Headerorfooter9pt"/>
                      <w:noProof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6" type="#_x0000_t202" style="position:absolute;margin-left:527.85pt;margin-top:750.05pt;width:7.4pt;height:6.9pt;z-index:-2516428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1435B6">
                    <w:rPr>
                      <w:rStyle w:val="Headerorfooter9pt"/>
                      <w:noProof/>
                      <w:color w:val="000000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r>
        <w:separator/>
      </w:r>
    </w:p>
  </w:footnote>
  <w:footnote w:type="continuationSeparator" w:id="0">
    <w:p w:rsidR="0024605C" w:rsidRDefault="0024605C" w:rsidP="007E5D19">
      <w:r>
        <w:continuationSeparator/>
      </w:r>
    </w:p>
  </w:footnote>
  <w:footnote w:id="1">
    <w:p w:rsidR="001435B6" w:rsidRDefault="001435B6" w:rsidP="001435B6">
      <w:pPr>
        <w:pStyle w:val="Footnote0"/>
        <w:shd w:val="clear" w:color="auto" w:fill="auto"/>
        <w:tabs>
          <w:tab w:val="left" w:pos="680"/>
        </w:tabs>
        <w:spacing w:line="180" w:lineRule="exact"/>
        <w:ind w:left="5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ab/>
        <w:t>Перечень нормативных документов, действующих в Российской Федерации, представлен в приложении 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margin-left:50.45pt;margin-top:52pt;width:84.95pt;height:7.8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7" type="#_x0000_t202" style="position:absolute;margin-left:93.75pt;margin-top:53.15pt;width:117.25pt;height:9.2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9pt"/>
                    <w:color w:val="000000"/>
                  </w:rPr>
                  <w:t xml:space="preserve">Продолжение таблицы </w:t>
                </w:r>
                <w:r>
                  <w:rPr>
                    <w:rStyle w:val="Headerorfooter9pt1"/>
                    <w:color w:val="000000"/>
                  </w:rPr>
                  <w:t>Б. 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8" type="#_x0000_t202" style="position:absolute;margin-left:93.75pt;margin-top:53.15pt;width:117.25pt;height:9.25pt;z-index:-25164083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9pt"/>
                    <w:color w:val="000000"/>
                  </w:rPr>
                  <w:t xml:space="preserve">Продолжение таблицы </w:t>
                </w:r>
                <w:r>
                  <w:rPr>
                    <w:rStyle w:val="Headerorfooter9pt1"/>
                    <w:color w:val="000000"/>
                  </w:rPr>
                  <w:t>Б. 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9" type="#_x0000_t202" style="position:absolute;margin-left:75.75pt;margin-top:53.2pt;width:123.25pt;height:10.15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tabs>
                    <w:tab w:val="right" w:pos="2465"/>
                  </w:tabs>
                  <w:spacing w:line="240" w:lineRule="auto"/>
                </w:pPr>
                <w:proofErr w:type="gramStart"/>
                <w:r>
                  <w:rPr>
                    <w:rStyle w:val="Headerorfooter9pt"/>
                    <w:color w:val="000000"/>
                  </w:rPr>
                  <w:t>о</w:t>
                </w:r>
                <w:proofErr w:type="gramEnd"/>
                <w:r>
                  <w:rPr>
                    <w:rStyle w:val="Headerorfooter9pt"/>
                    <w:color w:val="000000"/>
                  </w:rPr>
                  <w:tab/>
                  <w:t xml:space="preserve">Окончание таблицы </w:t>
                </w:r>
                <w:r>
                  <w:rPr>
                    <w:rStyle w:val="Headerorfooter9pt1"/>
                    <w:color w:val="000000"/>
                  </w:rPr>
                  <w:t>6. 1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90" type="#_x0000_t202" style="position:absolute;margin-left:75.75pt;margin-top:53.2pt;width:123.25pt;height:10.15pt;z-index:-2516387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tabs>
                    <w:tab w:val="right" w:pos="2465"/>
                  </w:tabs>
                  <w:spacing w:line="240" w:lineRule="auto"/>
                </w:pPr>
                <w:proofErr w:type="gramStart"/>
                <w:r>
                  <w:rPr>
                    <w:rStyle w:val="Headerorfooter9pt"/>
                    <w:color w:val="000000"/>
                  </w:rPr>
                  <w:t>о</w:t>
                </w:r>
                <w:proofErr w:type="gramEnd"/>
                <w:r>
                  <w:rPr>
                    <w:rStyle w:val="Headerorfooter9pt"/>
                    <w:color w:val="000000"/>
                  </w:rPr>
                  <w:tab/>
                  <w:t xml:space="preserve">Окончание таблицы </w:t>
                </w:r>
                <w:r>
                  <w:rPr>
                    <w:rStyle w:val="Headerorfooter9pt1"/>
                    <w:color w:val="000000"/>
                  </w:rPr>
                  <w:t>6. 1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91" type="#_x0000_t202" style="position:absolute;margin-left:451.2pt;margin-top:57.75pt;width:84.95pt;height:7.8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92" type="#_x0000_t202" style="position:absolute;margin-left:451.2pt;margin-top:57.75pt;width:84.95pt;height:7.85pt;z-index:-2516367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margin-left:50.45pt;margin-top:52pt;width:84.95pt;height:7.8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5" type="#_x0000_t202" style="position:absolute;margin-left:51.2pt;margin-top:57.75pt;width:84.95pt;height:7.8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6" type="#_x0000_t202" style="position:absolute;margin-left:434.05pt;margin-top:57.35pt;width:103.4pt;height:9.2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9" type="#_x0000_t202" style="position:absolute;margin-left:50.45pt;margin-top:52pt;width:84.95pt;height:7.8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0" type="#_x0000_t202" style="position:absolute;margin-left:50.45pt;margin-top:52pt;width:84.95pt;height:7.85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1" type="#_x0000_t202" style="position:absolute;margin-left:51.2pt;margin-top:57.75pt;width:84.95pt;height:7.8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2" type="#_x0000_t202" style="position:absolute;margin-left:51.2pt;margin-top:57.75pt;width:84.95pt;height:7.85pt;z-index:-2516469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B6" w:rsidRDefault="001435B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5" type="#_x0000_t202" style="position:absolute;margin-left:451.2pt;margin-top:57.75pt;width:84.95pt;height:7.8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35B6" w:rsidRDefault="001435B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1625—2016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6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1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87321F"/>
    <w:multiLevelType w:val="multilevel"/>
    <w:tmpl w:val="FC3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040D84"/>
    <w:multiLevelType w:val="multilevel"/>
    <w:tmpl w:val="4ED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9A0991"/>
    <w:multiLevelType w:val="multilevel"/>
    <w:tmpl w:val="6CA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C804F3"/>
    <w:multiLevelType w:val="multilevel"/>
    <w:tmpl w:val="182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9E1D3E"/>
    <w:multiLevelType w:val="multilevel"/>
    <w:tmpl w:val="349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46A"/>
    <w:multiLevelType w:val="multilevel"/>
    <w:tmpl w:val="1F6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445212"/>
    <w:multiLevelType w:val="multilevel"/>
    <w:tmpl w:val="8D0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6B4DCD"/>
    <w:multiLevelType w:val="multilevel"/>
    <w:tmpl w:val="F63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4"/>
  </w:num>
  <w:num w:numId="3">
    <w:abstractNumId w:val="46"/>
  </w:num>
  <w:num w:numId="4">
    <w:abstractNumId w:val="13"/>
  </w:num>
  <w:num w:numId="5">
    <w:abstractNumId w:val="35"/>
  </w:num>
  <w:num w:numId="6">
    <w:abstractNumId w:val="31"/>
  </w:num>
  <w:num w:numId="7">
    <w:abstractNumId w:val="30"/>
  </w:num>
  <w:num w:numId="8">
    <w:abstractNumId w:val="14"/>
  </w:num>
  <w:num w:numId="9">
    <w:abstractNumId w:val="41"/>
  </w:num>
  <w:num w:numId="10">
    <w:abstractNumId w:val="25"/>
  </w:num>
  <w:num w:numId="11">
    <w:abstractNumId w:val="26"/>
  </w:num>
  <w:num w:numId="12">
    <w:abstractNumId w:val="28"/>
  </w:num>
  <w:num w:numId="13">
    <w:abstractNumId w:val="39"/>
  </w:num>
  <w:num w:numId="14">
    <w:abstractNumId w:val="27"/>
  </w:num>
  <w:num w:numId="15">
    <w:abstractNumId w:val="12"/>
  </w:num>
  <w:num w:numId="16">
    <w:abstractNumId w:val="42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29"/>
  </w:num>
  <w:num w:numId="22">
    <w:abstractNumId w:val="17"/>
  </w:num>
  <w:num w:numId="23">
    <w:abstractNumId w:val="19"/>
  </w:num>
  <w:num w:numId="24">
    <w:abstractNumId w:val="22"/>
  </w:num>
  <w:num w:numId="25">
    <w:abstractNumId w:val="43"/>
  </w:num>
  <w:num w:numId="26">
    <w:abstractNumId w:val="34"/>
  </w:num>
  <w:num w:numId="27">
    <w:abstractNumId w:val="36"/>
  </w:num>
  <w:num w:numId="28">
    <w:abstractNumId w:val="15"/>
  </w:num>
  <w:num w:numId="29">
    <w:abstractNumId w:val="33"/>
  </w:num>
  <w:num w:numId="30">
    <w:abstractNumId w:val="45"/>
  </w:num>
  <w:num w:numId="31">
    <w:abstractNumId w:val="18"/>
  </w:num>
  <w:num w:numId="32">
    <w:abstractNumId w:val="16"/>
  </w:num>
  <w:num w:numId="33">
    <w:abstractNumId w:val="21"/>
  </w:num>
  <w:num w:numId="34">
    <w:abstractNumId w:val="24"/>
  </w:num>
  <w:num w:numId="35">
    <w:abstractNumId w:val="37"/>
  </w:num>
  <w:num w:numId="36">
    <w:abstractNumId w:val="23"/>
  </w:num>
  <w:num w:numId="37">
    <w:abstractNumId w:val="20"/>
  </w:num>
  <w:num w:numId="38">
    <w:abstractNumId w:val="38"/>
  </w:num>
  <w:num w:numId="39">
    <w:abstractNumId w:val="40"/>
  </w:num>
  <w:num w:numId="40">
    <w:abstractNumId w:val="32"/>
  </w:num>
  <w:num w:numId="41">
    <w:abstractNumId w:val="0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95"/>
    <o:shapelayout v:ext="edit">
      <o:idmap v:ext="edit" data="28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35B6"/>
    <w:rsid w:val="00144A40"/>
    <w:rsid w:val="00153F83"/>
    <w:rsid w:val="001741CA"/>
    <w:rsid w:val="00177C25"/>
    <w:rsid w:val="002224AF"/>
    <w:rsid w:val="0024605C"/>
    <w:rsid w:val="00246BC6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C517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shd w:val="clear" w:color="auto" w:fill="FFFFFF"/>
      <w:spacing w:before="60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Footnote">
    <w:name w:val="Footnote_"/>
    <w:basedOn w:val="a0"/>
    <w:link w:val="Footnote0"/>
    <w:uiPriority w:val="99"/>
    <w:rsid w:val="001435B6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Bodytext4Exact">
    <w:name w:val="Body text (4) Exact"/>
    <w:basedOn w:val="a0"/>
    <w:link w:val="Bodytext4"/>
    <w:uiPriority w:val="99"/>
    <w:rsid w:val="001435B6"/>
    <w:rPr>
      <w:rFonts w:ascii="Arial" w:hAnsi="Arial" w:cs="Arial"/>
      <w:sz w:val="38"/>
      <w:szCs w:val="38"/>
      <w:shd w:val="clear" w:color="auto" w:fill="FFFFFF"/>
    </w:rPr>
  </w:style>
  <w:style w:type="character" w:customStyle="1" w:styleId="Bodytext5Exact">
    <w:name w:val="Body text (5) Exact"/>
    <w:basedOn w:val="a0"/>
    <w:link w:val="Bodytext5"/>
    <w:uiPriority w:val="99"/>
    <w:rsid w:val="001435B6"/>
    <w:rPr>
      <w:rFonts w:ascii="Arial" w:hAnsi="Arial" w:cs="Arial"/>
      <w:b/>
      <w:bCs/>
      <w:sz w:val="40"/>
      <w:szCs w:val="40"/>
      <w:shd w:val="clear" w:color="auto" w:fill="FFFFFF"/>
      <w:lang w:val="en-US"/>
    </w:rPr>
  </w:style>
  <w:style w:type="character" w:customStyle="1" w:styleId="Bodytext54">
    <w:name w:val="Body text (5) + 4"/>
    <w:aliases w:val="5 pt,Not Bold Exact"/>
    <w:basedOn w:val="Bodytext5Exact"/>
    <w:uiPriority w:val="99"/>
    <w:rsid w:val="001435B6"/>
    <w:rPr>
      <w:sz w:val="9"/>
      <w:szCs w:val="9"/>
    </w:rPr>
  </w:style>
  <w:style w:type="character" w:customStyle="1" w:styleId="Bodytext6Exact">
    <w:name w:val="Body text (6) Exact"/>
    <w:basedOn w:val="a0"/>
    <w:link w:val="Bodytext6"/>
    <w:uiPriority w:val="99"/>
    <w:rsid w:val="001435B6"/>
    <w:rPr>
      <w:rFonts w:ascii="Arial" w:hAnsi="Arial" w:cs="Arial"/>
      <w:b/>
      <w:bCs/>
      <w:sz w:val="36"/>
      <w:szCs w:val="36"/>
      <w:shd w:val="clear" w:color="auto" w:fill="FFFFFF"/>
      <w:lang w:val="en-US"/>
    </w:rPr>
  </w:style>
  <w:style w:type="character" w:customStyle="1" w:styleId="PicturecaptionExact">
    <w:name w:val="Picture caption Exact"/>
    <w:basedOn w:val="a0"/>
    <w:link w:val="Picturecaption"/>
    <w:uiPriority w:val="99"/>
    <w:rsid w:val="001435B6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uiPriority w:val="99"/>
    <w:rsid w:val="001435B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435B6"/>
    <w:rPr>
      <w:rFonts w:ascii="Arial" w:hAnsi="Arial" w:cs="Arial"/>
      <w:spacing w:val="-10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1435B6"/>
    <w:rPr>
      <w:rFonts w:ascii="Arial" w:hAnsi="Arial" w:cs="Arial"/>
      <w:sz w:val="26"/>
      <w:szCs w:val="26"/>
      <w:shd w:val="clear" w:color="auto" w:fill="FFFFFF"/>
    </w:rPr>
  </w:style>
  <w:style w:type="character" w:customStyle="1" w:styleId="Bodytext3Spacing3pt">
    <w:name w:val="Body text (3) + Spacing 3 pt"/>
    <w:basedOn w:val="Bodytext3"/>
    <w:uiPriority w:val="99"/>
    <w:rsid w:val="001435B6"/>
    <w:rPr>
      <w:spacing w:val="70"/>
    </w:rPr>
  </w:style>
  <w:style w:type="character" w:customStyle="1" w:styleId="Heading1">
    <w:name w:val="Heading #1_"/>
    <w:basedOn w:val="a0"/>
    <w:link w:val="Heading10"/>
    <w:uiPriority w:val="99"/>
    <w:rsid w:val="001435B6"/>
    <w:rPr>
      <w:rFonts w:ascii="Arial" w:hAnsi="Arial" w:cs="Arial"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1435B6"/>
    <w:rPr>
      <w:rFonts w:ascii="Arial" w:hAnsi="Arial" w:cs="Arial"/>
      <w:sz w:val="38"/>
      <w:szCs w:val="38"/>
      <w:shd w:val="clear" w:color="auto" w:fill="FFFFFF"/>
    </w:rPr>
  </w:style>
  <w:style w:type="character" w:customStyle="1" w:styleId="Headerorfooter">
    <w:name w:val="Header or footer_"/>
    <w:basedOn w:val="a0"/>
    <w:link w:val="Headerorfooter1"/>
    <w:uiPriority w:val="99"/>
    <w:rsid w:val="001435B6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1435B6"/>
  </w:style>
  <w:style w:type="character" w:customStyle="1" w:styleId="Tablecaption2">
    <w:name w:val="Table caption (2)_"/>
    <w:basedOn w:val="a0"/>
    <w:link w:val="Tablecaption20"/>
    <w:uiPriority w:val="99"/>
    <w:rsid w:val="001435B6"/>
    <w:rPr>
      <w:rFonts w:ascii="Arial" w:hAnsi="Arial" w:cs="Arial"/>
      <w:spacing w:val="-10"/>
      <w:sz w:val="20"/>
      <w:szCs w:val="20"/>
      <w:shd w:val="clear" w:color="auto" w:fill="FFFFFF"/>
    </w:rPr>
  </w:style>
  <w:style w:type="character" w:customStyle="1" w:styleId="Bodytext27pt">
    <w:name w:val="Body text (2) + 7 pt"/>
    <w:aliases w:val="Spacing 0 pt"/>
    <w:basedOn w:val="Bodytext2"/>
    <w:uiPriority w:val="99"/>
    <w:rsid w:val="001435B6"/>
    <w:rPr>
      <w:spacing w:val="0"/>
      <w:sz w:val="14"/>
      <w:szCs w:val="14"/>
    </w:rPr>
  </w:style>
  <w:style w:type="character" w:customStyle="1" w:styleId="Bodytext29pt">
    <w:name w:val="Body text (2) + 9 pt"/>
    <w:basedOn w:val="Bodytext2"/>
    <w:uiPriority w:val="99"/>
    <w:rsid w:val="001435B6"/>
    <w:rPr>
      <w:sz w:val="18"/>
      <w:szCs w:val="18"/>
    </w:rPr>
  </w:style>
  <w:style w:type="character" w:customStyle="1" w:styleId="Bodytext7">
    <w:name w:val="Body text (7)_"/>
    <w:basedOn w:val="a0"/>
    <w:link w:val="Bodytext70"/>
    <w:uiPriority w:val="99"/>
    <w:rsid w:val="001435B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7NotItalic">
    <w:name w:val="Body text (7) + Not Italic"/>
    <w:aliases w:val="Spacing 0 pt10"/>
    <w:basedOn w:val="Bodytext7"/>
    <w:uiPriority w:val="99"/>
    <w:rsid w:val="001435B6"/>
    <w:rPr>
      <w:spacing w:val="-10"/>
    </w:rPr>
  </w:style>
  <w:style w:type="character" w:customStyle="1" w:styleId="Bodytext3Spacing10pt">
    <w:name w:val="Body text (3) + Spacing 10 pt"/>
    <w:basedOn w:val="Bodytext3"/>
    <w:uiPriority w:val="99"/>
    <w:rsid w:val="001435B6"/>
    <w:rPr>
      <w:spacing w:val="200"/>
    </w:rPr>
  </w:style>
  <w:style w:type="character" w:customStyle="1" w:styleId="Headerorfooter12pt">
    <w:name w:val="Header or footer + 12 pt"/>
    <w:basedOn w:val="Headerorfooter"/>
    <w:uiPriority w:val="99"/>
    <w:rsid w:val="001435B6"/>
    <w:rPr>
      <w:sz w:val="24"/>
      <w:szCs w:val="24"/>
    </w:rPr>
  </w:style>
  <w:style w:type="character" w:customStyle="1" w:styleId="Headerorfooter9pt">
    <w:name w:val="Header or footer + 9 pt"/>
    <w:aliases w:val="Spacing 0 pt9"/>
    <w:basedOn w:val="Headerorfooter"/>
    <w:uiPriority w:val="99"/>
    <w:rsid w:val="001435B6"/>
    <w:rPr>
      <w:spacing w:val="-10"/>
      <w:sz w:val="18"/>
      <w:szCs w:val="18"/>
    </w:rPr>
  </w:style>
  <w:style w:type="character" w:customStyle="1" w:styleId="Bodytext8">
    <w:name w:val="Body text (8)_"/>
    <w:basedOn w:val="a0"/>
    <w:link w:val="Bodytext80"/>
    <w:uiPriority w:val="99"/>
    <w:rsid w:val="001435B6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Bodytext8Spacing1pt">
    <w:name w:val="Body text (8) + Spacing 1 pt"/>
    <w:basedOn w:val="Bodytext8"/>
    <w:uiPriority w:val="99"/>
    <w:rsid w:val="001435B6"/>
    <w:rPr>
      <w:spacing w:val="30"/>
    </w:rPr>
  </w:style>
  <w:style w:type="character" w:customStyle="1" w:styleId="Tablecaption3">
    <w:name w:val="Table caption (3)_"/>
    <w:basedOn w:val="a0"/>
    <w:link w:val="Tablecaption30"/>
    <w:uiPriority w:val="99"/>
    <w:rsid w:val="001435B6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1435B6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TablecaptionSpacing1pt">
    <w:name w:val="Table caption + Spacing 1 pt"/>
    <w:basedOn w:val="Tablecaption"/>
    <w:uiPriority w:val="99"/>
    <w:rsid w:val="001435B6"/>
    <w:rPr>
      <w:spacing w:val="30"/>
    </w:rPr>
  </w:style>
  <w:style w:type="character" w:customStyle="1" w:styleId="Bodytext2Italic">
    <w:name w:val="Body text (2) + Italic"/>
    <w:aliases w:val="Spacing 0 pt8"/>
    <w:basedOn w:val="Bodytext2"/>
    <w:uiPriority w:val="99"/>
    <w:rsid w:val="001435B6"/>
    <w:rPr>
      <w:i/>
      <w:iCs/>
      <w:spacing w:val="0"/>
    </w:rPr>
  </w:style>
  <w:style w:type="character" w:customStyle="1" w:styleId="Bodytext28pt">
    <w:name w:val="Body text (2) + 8 pt"/>
    <w:aliases w:val="Bold,Spacing 0 pt7"/>
    <w:basedOn w:val="Bodytext2"/>
    <w:uiPriority w:val="99"/>
    <w:rsid w:val="001435B6"/>
    <w:rPr>
      <w:b/>
      <w:bCs/>
      <w:spacing w:val="0"/>
      <w:sz w:val="16"/>
      <w:szCs w:val="16"/>
    </w:rPr>
  </w:style>
  <w:style w:type="character" w:customStyle="1" w:styleId="Bodytext8Italic">
    <w:name w:val="Body text (8) + Italic"/>
    <w:aliases w:val="Scale 90%"/>
    <w:basedOn w:val="Bodytext8"/>
    <w:uiPriority w:val="99"/>
    <w:rsid w:val="001435B6"/>
    <w:rPr>
      <w:i/>
      <w:iCs/>
      <w:w w:val="90"/>
      <w:lang w:val="en-US" w:eastAsia="en-US"/>
    </w:rPr>
  </w:style>
  <w:style w:type="character" w:customStyle="1" w:styleId="Heading3">
    <w:name w:val="Heading #3_"/>
    <w:basedOn w:val="a0"/>
    <w:link w:val="Heading30"/>
    <w:uiPriority w:val="99"/>
    <w:rsid w:val="001435B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Bodytext29pt3">
    <w:name w:val="Body text (2) + 9 pt3"/>
    <w:aliases w:val="Spacing 0 pt6"/>
    <w:basedOn w:val="Bodytext2"/>
    <w:uiPriority w:val="99"/>
    <w:rsid w:val="001435B6"/>
    <w:rPr>
      <w:spacing w:val="0"/>
      <w:sz w:val="18"/>
      <w:szCs w:val="18"/>
    </w:rPr>
  </w:style>
  <w:style w:type="character" w:customStyle="1" w:styleId="Bodytext2Italic1">
    <w:name w:val="Body text (2) + Italic1"/>
    <w:aliases w:val="Spacing 0 pt5"/>
    <w:basedOn w:val="Bodytext2"/>
    <w:uiPriority w:val="99"/>
    <w:rsid w:val="001435B6"/>
    <w:rPr>
      <w:i/>
      <w:iCs/>
      <w:spacing w:val="0"/>
    </w:rPr>
  </w:style>
  <w:style w:type="character" w:customStyle="1" w:styleId="Bodytext2SmallCaps">
    <w:name w:val="Body text (2) + Small Caps"/>
    <w:basedOn w:val="Bodytext2"/>
    <w:uiPriority w:val="99"/>
    <w:rsid w:val="001435B6"/>
    <w:rPr>
      <w:smallCaps/>
    </w:rPr>
  </w:style>
  <w:style w:type="character" w:customStyle="1" w:styleId="Bodytext20">
    <w:name w:val="Body text (2)"/>
    <w:basedOn w:val="Bodytext2"/>
    <w:uiPriority w:val="99"/>
    <w:rsid w:val="001435B6"/>
    <w:rPr>
      <w:u w:val="single"/>
    </w:rPr>
  </w:style>
  <w:style w:type="character" w:customStyle="1" w:styleId="Bodytext9">
    <w:name w:val="Body text (9)_"/>
    <w:basedOn w:val="a0"/>
    <w:link w:val="Bodytext90"/>
    <w:uiPriority w:val="99"/>
    <w:rsid w:val="001435B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9Italic">
    <w:name w:val="Body text (9) + Italic"/>
    <w:basedOn w:val="Bodytext9"/>
    <w:uiPriority w:val="99"/>
    <w:rsid w:val="001435B6"/>
    <w:rPr>
      <w:i/>
      <w:iCs/>
      <w:lang w:val="en-US" w:eastAsia="en-US"/>
    </w:rPr>
  </w:style>
  <w:style w:type="character" w:customStyle="1" w:styleId="Bodytext29pt2">
    <w:name w:val="Body text (2) + 9 pt2"/>
    <w:aliases w:val="Italic,Spacing 0 pt4"/>
    <w:basedOn w:val="Bodytext2"/>
    <w:uiPriority w:val="99"/>
    <w:rsid w:val="001435B6"/>
    <w:rPr>
      <w:i/>
      <w:iCs/>
      <w:spacing w:val="0"/>
      <w:sz w:val="18"/>
      <w:szCs w:val="18"/>
    </w:rPr>
  </w:style>
  <w:style w:type="character" w:customStyle="1" w:styleId="Bodytext10">
    <w:name w:val="Body text (10)_"/>
    <w:basedOn w:val="a0"/>
    <w:link w:val="Bodytext100"/>
    <w:uiPriority w:val="99"/>
    <w:rsid w:val="001435B6"/>
    <w:rPr>
      <w:rFonts w:ascii="Arial" w:hAnsi="Arial" w:cs="Arial"/>
      <w:b/>
      <w:bCs/>
      <w:shd w:val="clear" w:color="auto" w:fill="FFFFFF"/>
    </w:rPr>
  </w:style>
  <w:style w:type="character" w:customStyle="1" w:styleId="Tablecaption4">
    <w:name w:val="Table caption (4)_"/>
    <w:basedOn w:val="a0"/>
    <w:link w:val="Tablecaption40"/>
    <w:uiPriority w:val="99"/>
    <w:rsid w:val="001435B6"/>
    <w:rPr>
      <w:rFonts w:ascii="Arial" w:hAnsi="Arial" w:cs="Arial"/>
      <w:sz w:val="18"/>
      <w:szCs w:val="18"/>
      <w:shd w:val="clear" w:color="auto" w:fill="FFFFFF"/>
    </w:rPr>
  </w:style>
  <w:style w:type="character" w:customStyle="1" w:styleId="Tablecaption4Spacing1pt">
    <w:name w:val="Table caption (4) + Spacing 1 pt"/>
    <w:basedOn w:val="Tablecaption4"/>
    <w:uiPriority w:val="99"/>
    <w:rsid w:val="001435B6"/>
    <w:rPr>
      <w:spacing w:val="30"/>
    </w:rPr>
  </w:style>
  <w:style w:type="character" w:customStyle="1" w:styleId="Bodytext27pt3">
    <w:name w:val="Body text (2) + 7 pt3"/>
    <w:aliases w:val="Italic4,Small Caps,Spacing 0 pt3"/>
    <w:basedOn w:val="Bodytext2"/>
    <w:uiPriority w:val="99"/>
    <w:rsid w:val="001435B6"/>
    <w:rPr>
      <w:i/>
      <w:iCs/>
      <w:smallCaps/>
      <w:spacing w:val="0"/>
      <w:sz w:val="14"/>
      <w:szCs w:val="14"/>
    </w:rPr>
  </w:style>
  <w:style w:type="character" w:customStyle="1" w:styleId="Bodytext27pt2">
    <w:name w:val="Body text (2) + 7 pt2"/>
    <w:aliases w:val="Spacing 0 pt2"/>
    <w:basedOn w:val="Bodytext2"/>
    <w:uiPriority w:val="99"/>
    <w:rsid w:val="001435B6"/>
    <w:rPr>
      <w:spacing w:val="0"/>
      <w:sz w:val="14"/>
      <w:szCs w:val="14"/>
    </w:rPr>
  </w:style>
  <w:style w:type="character" w:customStyle="1" w:styleId="Bodytext8Exact">
    <w:name w:val="Body text (8) Exact"/>
    <w:basedOn w:val="a0"/>
    <w:uiPriority w:val="99"/>
    <w:rsid w:val="001435B6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Exact">
    <w:name w:val="Body text (2) Exact"/>
    <w:basedOn w:val="a0"/>
    <w:uiPriority w:val="99"/>
    <w:rsid w:val="001435B6"/>
    <w:rPr>
      <w:rFonts w:ascii="Arial" w:hAnsi="Arial" w:cs="Arial"/>
      <w:spacing w:val="-10"/>
      <w:sz w:val="20"/>
      <w:szCs w:val="20"/>
      <w:u w:val="none"/>
    </w:rPr>
  </w:style>
  <w:style w:type="character" w:customStyle="1" w:styleId="Bodytext8Italic1">
    <w:name w:val="Body text (8) + Italic1"/>
    <w:aliases w:val="Scale 90% Exact"/>
    <w:basedOn w:val="Bodytext8"/>
    <w:uiPriority w:val="99"/>
    <w:rsid w:val="001435B6"/>
    <w:rPr>
      <w:i/>
      <w:iCs/>
      <w:w w:val="90"/>
    </w:rPr>
  </w:style>
  <w:style w:type="character" w:customStyle="1" w:styleId="Bodytext2Spacing1pt">
    <w:name w:val="Body text (2) + Spacing 1 pt"/>
    <w:basedOn w:val="Bodytext2"/>
    <w:uiPriority w:val="99"/>
    <w:rsid w:val="001435B6"/>
    <w:rPr>
      <w:spacing w:val="20"/>
    </w:rPr>
  </w:style>
  <w:style w:type="character" w:customStyle="1" w:styleId="Tablecaption5">
    <w:name w:val="Table caption (5)_"/>
    <w:basedOn w:val="a0"/>
    <w:link w:val="Tablecaption50"/>
    <w:uiPriority w:val="99"/>
    <w:rsid w:val="001435B6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Bodytext29pt1">
    <w:name w:val="Body text (2) + 9 pt1"/>
    <w:aliases w:val="Italic3,Scale 90%1"/>
    <w:basedOn w:val="Bodytext2"/>
    <w:uiPriority w:val="99"/>
    <w:rsid w:val="001435B6"/>
    <w:rPr>
      <w:i/>
      <w:iCs/>
      <w:w w:val="90"/>
      <w:sz w:val="18"/>
      <w:szCs w:val="18"/>
    </w:rPr>
  </w:style>
  <w:style w:type="character" w:customStyle="1" w:styleId="Headerorfooter9pt1">
    <w:name w:val="Header or footer + 9 pt1"/>
    <w:aliases w:val="Italic2"/>
    <w:basedOn w:val="Headerorfooter"/>
    <w:uiPriority w:val="99"/>
    <w:rsid w:val="001435B6"/>
    <w:rPr>
      <w:i/>
      <w:iCs/>
      <w:sz w:val="18"/>
      <w:szCs w:val="18"/>
    </w:rPr>
  </w:style>
  <w:style w:type="character" w:customStyle="1" w:styleId="Bodytext27pt1">
    <w:name w:val="Body text (2) + 7 pt1"/>
    <w:aliases w:val="Italic1,Spacing 0 pt1"/>
    <w:basedOn w:val="Bodytext2"/>
    <w:uiPriority w:val="99"/>
    <w:rsid w:val="001435B6"/>
    <w:rPr>
      <w:i/>
      <w:iCs/>
      <w:spacing w:val="0"/>
      <w:sz w:val="14"/>
      <w:szCs w:val="14"/>
    </w:rPr>
  </w:style>
  <w:style w:type="character" w:customStyle="1" w:styleId="Bodytext11">
    <w:name w:val="Body text (11)_"/>
    <w:basedOn w:val="a0"/>
    <w:link w:val="Bodytext110"/>
    <w:uiPriority w:val="99"/>
    <w:rsid w:val="001435B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1435B6"/>
    <w:rPr>
      <w:i/>
      <w:iCs/>
    </w:rPr>
  </w:style>
  <w:style w:type="character" w:customStyle="1" w:styleId="Bodytext11Bold">
    <w:name w:val="Body text (11) + Bold"/>
    <w:basedOn w:val="Bodytext11"/>
    <w:uiPriority w:val="99"/>
    <w:rsid w:val="001435B6"/>
    <w:rPr>
      <w:b/>
      <w:bCs/>
    </w:rPr>
  </w:style>
  <w:style w:type="character" w:customStyle="1" w:styleId="Bodytext11Spacing0pt">
    <w:name w:val="Body text (11) + Spacing 0 pt"/>
    <w:aliases w:val="Scale 150%"/>
    <w:basedOn w:val="Bodytext11"/>
    <w:uiPriority w:val="99"/>
    <w:rsid w:val="001435B6"/>
    <w:rPr>
      <w:spacing w:val="-10"/>
      <w:w w:val="150"/>
      <w:lang w:val="en-US" w:eastAsia="en-US"/>
    </w:rPr>
  </w:style>
  <w:style w:type="character" w:customStyle="1" w:styleId="Bodytext11Spacing1pt">
    <w:name w:val="Body text (11) + Spacing 1 pt"/>
    <w:basedOn w:val="Bodytext11"/>
    <w:uiPriority w:val="99"/>
    <w:rsid w:val="001435B6"/>
    <w:rPr>
      <w:spacing w:val="20"/>
      <w:lang w:val="en-US" w:eastAsia="en-US"/>
    </w:rPr>
  </w:style>
  <w:style w:type="paragraph" w:customStyle="1" w:styleId="Footnote0">
    <w:name w:val="Footnote"/>
    <w:basedOn w:val="a"/>
    <w:link w:val="Footnote"/>
    <w:uiPriority w:val="99"/>
    <w:rsid w:val="001435B6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color w:val="auto"/>
      <w:spacing w:val="-10"/>
      <w:sz w:val="18"/>
      <w:szCs w:val="18"/>
      <w:lang w:eastAsia="en-US"/>
    </w:rPr>
  </w:style>
  <w:style w:type="paragraph" w:customStyle="1" w:styleId="Bodytext4">
    <w:name w:val="Body text (4)"/>
    <w:basedOn w:val="a"/>
    <w:link w:val="Bodytext4Exact"/>
    <w:uiPriority w:val="99"/>
    <w:rsid w:val="001435B6"/>
    <w:pPr>
      <w:shd w:val="clear" w:color="auto" w:fill="FFFFFF"/>
      <w:spacing w:after="120" w:line="240" w:lineRule="atLeast"/>
    </w:pPr>
    <w:rPr>
      <w:rFonts w:ascii="Arial" w:eastAsiaTheme="minorHAnsi" w:hAnsi="Arial" w:cs="Arial"/>
      <w:color w:val="auto"/>
      <w:sz w:val="38"/>
      <w:szCs w:val="38"/>
      <w:lang w:eastAsia="en-US"/>
    </w:rPr>
  </w:style>
  <w:style w:type="paragraph" w:customStyle="1" w:styleId="Bodytext5">
    <w:name w:val="Body text (5)"/>
    <w:basedOn w:val="a"/>
    <w:link w:val="Bodytext5Exact"/>
    <w:uiPriority w:val="99"/>
    <w:rsid w:val="001435B6"/>
    <w:pPr>
      <w:shd w:val="clear" w:color="auto" w:fill="FFFFFF"/>
      <w:spacing w:before="120" w:after="120" w:line="240" w:lineRule="atLeast"/>
    </w:pPr>
    <w:rPr>
      <w:rFonts w:ascii="Arial" w:eastAsiaTheme="minorHAnsi" w:hAnsi="Arial" w:cs="Arial"/>
      <w:b/>
      <w:bCs/>
      <w:color w:val="auto"/>
      <w:sz w:val="40"/>
      <w:szCs w:val="40"/>
      <w:lang w:val="en-US" w:eastAsia="en-US"/>
    </w:rPr>
  </w:style>
  <w:style w:type="paragraph" w:customStyle="1" w:styleId="Bodytext6">
    <w:name w:val="Body text (6)"/>
    <w:basedOn w:val="a"/>
    <w:link w:val="Bodytext6Exact"/>
    <w:uiPriority w:val="99"/>
    <w:rsid w:val="001435B6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color w:val="auto"/>
      <w:sz w:val="36"/>
      <w:szCs w:val="36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rsid w:val="001435B6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color w:val="auto"/>
      <w:spacing w:val="-10"/>
      <w:sz w:val="18"/>
      <w:szCs w:val="18"/>
      <w:lang w:eastAsia="en-US"/>
    </w:rPr>
  </w:style>
  <w:style w:type="paragraph" w:customStyle="1" w:styleId="Picturecaption2">
    <w:name w:val="Picture caption (2)"/>
    <w:basedOn w:val="a"/>
    <w:link w:val="Picturecaption2Exact"/>
    <w:uiPriority w:val="99"/>
    <w:rsid w:val="001435B6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1435B6"/>
    <w:pPr>
      <w:shd w:val="clear" w:color="auto" w:fill="FFFFFF"/>
      <w:spacing w:line="240" w:lineRule="atLeast"/>
      <w:ind w:hanging="1340"/>
      <w:jc w:val="right"/>
    </w:pPr>
    <w:rPr>
      <w:rFonts w:ascii="Arial" w:eastAsiaTheme="minorHAnsi" w:hAnsi="Arial" w:cs="Arial"/>
      <w:color w:val="auto"/>
      <w:spacing w:val="-10"/>
      <w:sz w:val="20"/>
      <w:szCs w:val="2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1435B6"/>
    <w:pPr>
      <w:shd w:val="clear" w:color="auto" w:fill="FFFFFF"/>
      <w:spacing w:before="840" w:after="120" w:line="240" w:lineRule="atLeast"/>
      <w:jc w:val="right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uiPriority w:val="99"/>
    <w:rsid w:val="001435B6"/>
    <w:pPr>
      <w:shd w:val="clear" w:color="auto" w:fill="FFFFFF"/>
      <w:spacing w:before="1920" w:after="600" w:line="240" w:lineRule="atLeast"/>
      <w:jc w:val="center"/>
      <w:outlineLvl w:val="0"/>
    </w:pPr>
    <w:rPr>
      <w:rFonts w:ascii="Arial" w:eastAsiaTheme="minorHAnsi" w:hAnsi="Arial" w:cs="Arial"/>
      <w:color w:val="auto"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1435B6"/>
    <w:pPr>
      <w:shd w:val="clear" w:color="auto" w:fill="FFFFFF"/>
      <w:spacing w:before="600" w:after="1200" w:line="240" w:lineRule="atLeast"/>
      <w:jc w:val="center"/>
      <w:outlineLvl w:val="1"/>
    </w:pPr>
    <w:rPr>
      <w:rFonts w:ascii="Arial" w:eastAsiaTheme="minorHAnsi" w:hAnsi="Arial" w:cs="Arial"/>
      <w:color w:val="auto"/>
      <w:sz w:val="38"/>
      <w:szCs w:val="38"/>
      <w:lang w:eastAsia="en-US"/>
    </w:rPr>
  </w:style>
  <w:style w:type="paragraph" w:customStyle="1" w:styleId="Headerorfooter1">
    <w:name w:val="Header or footer1"/>
    <w:basedOn w:val="a"/>
    <w:link w:val="Headerorfooter"/>
    <w:uiPriority w:val="99"/>
    <w:rsid w:val="001435B6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Tablecaption20">
    <w:name w:val="Table caption (2)"/>
    <w:basedOn w:val="a"/>
    <w:link w:val="Tablecaption2"/>
    <w:uiPriority w:val="99"/>
    <w:rsid w:val="001435B6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0"/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uiPriority w:val="99"/>
    <w:rsid w:val="001435B6"/>
    <w:pPr>
      <w:shd w:val="clear" w:color="auto" w:fill="FFFFFF"/>
      <w:spacing w:before="720" w:after="1860" w:line="231" w:lineRule="exact"/>
      <w:ind w:firstLine="560"/>
      <w:jc w:val="both"/>
    </w:pPr>
    <w:rPr>
      <w:rFonts w:ascii="Arial" w:eastAsiaTheme="minorHAnsi" w:hAnsi="Arial" w:cs="Arial"/>
      <w:i/>
      <w:iCs/>
      <w:color w:val="auto"/>
      <w:sz w:val="20"/>
      <w:szCs w:val="20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1435B6"/>
    <w:pPr>
      <w:shd w:val="clear" w:color="auto" w:fill="FFFFFF"/>
      <w:spacing w:before="60" w:after="900" w:line="240" w:lineRule="atLeast"/>
      <w:ind w:hanging="440"/>
      <w:jc w:val="center"/>
    </w:pPr>
    <w:rPr>
      <w:rFonts w:ascii="Arial" w:eastAsiaTheme="minorHAnsi" w:hAnsi="Arial" w:cs="Arial"/>
      <w:color w:val="auto"/>
      <w:spacing w:val="-10"/>
      <w:sz w:val="18"/>
      <w:szCs w:val="18"/>
      <w:lang w:eastAsia="en-US"/>
    </w:rPr>
  </w:style>
  <w:style w:type="paragraph" w:customStyle="1" w:styleId="Tablecaption30">
    <w:name w:val="Table caption (3)"/>
    <w:basedOn w:val="a"/>
    <w:link w:val="Tablecaption3"/>
    <w:uiPriority w:val="99"/>
    <w:rsid w:val="001435B6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40"/>
      <w:sz w:val="17"/>
      <w:szCs w:val="17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1435B6"/>
    <w:pPr>
      <w:shd w:val="clear" w:color="auto" w:fill="FFFFFF"/>
      <w:spacing w:line="212" w:lineRule="exact"/>
      <w:jc w:val="both"/>
    </w:pPr>
    <w:rPr>
      <w:rFonts w:ascii="Arial" w:eastAsiaTheme="minorHAnsi" w:hAnsi="Arial" w:cs="Arial"/>
      <w:color w:val="auto"/>
      <w:spacing w:val="-10"/>
      <w:sz w:val="18"/>
      <w:szCs w:val="18"/>
      <w:lang w:eastAsia="en-US"/>
    </w:rPr>
  </w:style>
  <w:style w:type="paragraph" w:customStyle="1" w:styleId="Heading30">
    <w:name w:val="Heading #3"/>
    <w:basedOn w:val="a"/>
    <w:link w:val="Heading3"/>
    <w:uiPriority w:val="99"/>
    <w:rsid w:val="001435B6"/>
    <w:pPr>
      <w:shd w:val="clear" w:color="auto" w:fill="FFFFFF"/>
      <w:spacing w:after="180" w:line="240" w:lineRule="atLeast"/>
      <w:jc w:val="both"/>
      <w:outlineLvl w:val="2"/>
    </w:pPr>
    <w:rPr>
      <w:rFonts w:ascii="Arial" w:eastAsiaTheme="minorHAnsi" w:hAnsi="Arial" w:cs="Arial"/>
      <w:color w:val="auto"/>
      <w:spacing w:val="30"/>
      <w:sz w:val="8"/>
      <w:szCs w:val="8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1435B6"/>
    <w:pPr>
      <w:shd w:val="clear" w:color="auto" w:fill="FFFFFF"/>
      <w:spacing w:after="360" w:line="323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1435B6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Tablecaption40">
    <w:name w:val="Table caption (4)"/>
    <w:basedOn w:val="a"/>
    <w:link w:val="Tablecaption4"/>
    <w:uiPriority w:val="99"/>
    <w:rsid w:val="001435B6"/>
    <w:pPr>
      <w:shd w:val="clear" w:color="auto" w:fill="FFFFFF"/>
      <w:spacing w:line="212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ablecaption50">
    <w:name w:val="Table caption (5)"/>
    <w:basedOn w:val="a"/>
    <w:link w:val="Tablecaption5"/>
    <w:uiPriority w:val="99"/>
    <w:rsid w:val="001435B6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customStyle="1" w:styleId="Bodytext110">
    <w:name w:val="Body text (11)"/>
    <w:basedOn w:val="a"/>
    <w:link w:val="Bodytext11"/>
    <w:uiPriority w:val="99"/>
    <w:rsid w:val="001435B6"/>
    <w:pPr>
      <w:shd w:val="clear" w:color="auto" w:fill="FFFFFF"/>
      <w:spacing w:before="9900" w:after="240" w:line="194" w:lineRule="exact"/>
      <w:jc w:val="center"/>
    </w:pPr>
    <w:rPr>
      <w:rFonts w:ascii="Arial" w:eastAsiaTheme="minorHAnsi" w:hAnsi="Arial" w:cs="Arial"/>
      <w:color w:val="auto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91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33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27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4328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550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83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59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85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6440689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19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679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5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38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13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2017-10-04T11:19:00Z</dcterms:created>
  <dcterms:modified xsi:type="dcterms:W3CDTF">2017-10-04T11:19:00Z</dcterms:modified>
</cp:coreProperties>
</file>