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81" w:rsidRDefault="00253381" w:rsidP="0025338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7"/>
          <w:szCs w:val="27"/>
        </w:rPr>
      </w:pPr>
      <w:r>
        <w:rPr>
          <w:rFonts w:ascii="Arial" w:hAnsi="Arial" w:cs="Arial"/>
          <w:color w:val="2D2D2D"/>
          <w:spacing w:val="1"/>
          <w:sz w:val="27"/>
          <w:szCs w:val="27"/>
        </w:rPr>
        <w:t>ГОСТ 12257-93 Хлорат натрия технический. Технические условия</w:t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ГОСТ 12257-93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Группа Л17</w:t>
      </w:r>
    </w:p>
    <w:p w:rsidR="00253381" w:rsidRDefault="00253381" w:rsidP="0025338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3C3C3C"/>
          <w:spacing w:val="1"/>
        </w:rPr>
        <w:t>     </w:t>
      </w:r>
      <w:r>
        <w:rPr>
          <w:rFonts w:ascii="Arial" w:hAnsi="Arial" w:cs="Arial"/>
          <w:color w:val="3C3C3C"/>
          <w:spacing w:val="1"/>
        </w:rPr>
        <w:br/>
        <w:t>     </w:t>
      </w:r>
      <w:r>
        <w:rPr>
          <w:rFonts w:ascii="Arial" w:hAnsi="Arial" w:cs="Arial"/>
          <w:color w:val="3C3C3C"/>
          <w:spacing w:val="1"/>
        </w:rPr>
        <w:br/>
        <w:t>МЕЖГОСУДАРСТВЕННЫЙ СТАНДАРТ</w:t>
      </w:r>
    </w:p>
    <w:p w:rsidR="00253381" w:rsidRDefault="00253381" w:rsidP="0025338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3C3C3C"/>
          <w:spacing w:val="1"/>
        </w:rPr>
        <w:t>ХЛОРАТ НАТРИЯ ТЕХНИЧЕСКИЙ</w:t>
      </w:r>
    </w:p>
    <w:p w:rsidR="00253381" w:rsidRPr="00253381" w:rsidRDefault="00253381" w:rsidP="0025338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lang w:val="en-US"/>
        </w:rPr>
      </w:pPr>
      <w:r>
        <w:rPr>
          <w:rFonts w:ascii="Arial" w:hAnsi="Arial" w:cs="Arial"/>
          <w:color w:val="3C3C3C"/>
          <w:spacing w:val="1"/>
        </w:rPr>
        <w:t>Технические</w:t>
      </w:r>
      <w:r w:rsidRPr="00253381">
        <w:rPr>
          <w:rFonts w:ascii="Arial" w:hAnsi="Arial" w:cs="Arial"/>
          <w:color w:val="3C3C3C"/>
          <w:spacing w:val="1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</w:rPr>
        <w:t>условия</w:t>
      </w:r>
    </w:p>
    <w:p w:rsidR="00253381" w:rsidRDefault="00253381" w:rsidP="00253381">
      <w:pPr>
        <w:pStyle w:val="headertext"/>
        <w:shd w:val="clear" w:color="auto" w:fill="FFFFFF"/>
        <w:spacing w:before="115" w:beforeAutospacing="0" w:after="58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proofErr w:type="gramStart"/>
      <w:r w:rsidRPr="00253381">
        <w:rPr>
          <w:rFonts w:ascii="Arial" w:hAnsi="Arial" w:cs="Arial"/>
          <w:color w:val="3C3C3C"/>
          <w:spacing w:val="1"/>
          <w:lang w:val="en-US"/>
        </w:rPr>
        <w:t>Sodium chlorate for industrial use.</w:t>
      </w:r>
      <w:proofErr w:type="gramEnd"/>
      <w:r w:rsidRPr="00253381">
        <w:rPr>
          <w:rFonts w:ascii="Arial" w:hAnsi="Arial" w:cs="Arial"/>
          <w:color w:val="3C3C3C"/>
          <w:spacing w:val="1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</w:rPr>
        <w:t>Specifications</w:t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ОКП 21 4722</w:t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Дата введения 1996-01-01</w:t>
      </w:r>
    </w:p>
    <w:p w:rsidR="00253381" w:rsidRDefault="00253381" w:rsidP="0025338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3C3C3C"/>
          <w:spacing w:val="1"/>
        </w:rPr>
        <w:t>     </w:t>
      </w:r>
      <w:r>
        <w:rPr>
          <w:rFonts w:ascii="Arial" w:hAnsi="Arial" w:cs="Arial"/>
          <w:color w:val="3C3C3C"/>
          <w:spacing w:val="1"/>
        </w:rPr>
        <w:br/>
        <w:t>     </w:t>
      </w:r>
      <w:r>
        <w:rPr>
          <w:rFonts w:ascii="Arial" w:hAnsi="Arial" w:cs="Arial"/>
          <w:color w:val="3C3C3C"/>
          <w:spacing w:val="1"/>
        </w:rPr>
        <w:br/>
        <w:t>Предисловие</w:t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1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РАЗРАБОТАН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МТК 89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ВНЕСЕН Госстандартом России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2 ПРИНЯТ Межгосударственным Советом по стандартизации, метрологии и сертификации (протокол N 3-93 от 17.02.93)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За принятие проголосовали: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1"/>
        <w:gridCol w:w="5914"/>
      </w:tblGrid>
      <w:tr w:rsidR="00253381" w:rsidTr="00253381">
        <w:trPr>
          <w:trHeight w:val="15"/>
        </w:trPr>
        <w:tc>
          <w:tcPr>
            <w:tcW w:w="3881" w:type="dxa"/>
            <w:hideMark/>
          </w:tcPr>
          <w:p w:rsidR="00253381" w:rsidRDefault="00253381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253381" w:rsidRDefault="00253381">
            <w:pPr>
              <w:rPr>
                <w:sz w:val="2"/>
                <w:szCs w:val="24"/>
              </w:rPr>
            </w:pPr>
          </w:p>
        </w:tc>
      </w:tr>
      <w:tr w:rsidR="00253381" w:rsidTr="00253381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Наименование государства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Наименование национального органа стандартизации</w:t>
            </w:r>
          </w:p>
        </w:tc>
      </w:tr>
      <w:tr w:rsidR="00253381" w:rsidTr="00253381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Республика Азербайджан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Азгосстандарт</w:t>
            </w:r>
          </w:p>
        </w:tc>
      </w:tr>
      <w:tr w:rsidR="00253381" w:rsidTr="0025338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Республика Армения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Армгосстандарт</w:t>
            </w:r>
          </w:p>
        </w:tc>
      </w:tr>
      <w:tr w:rsidR="00253381" w:rsidTr="0025338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Республика Беларусь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Белстандарт</w:t>
            </w:r>
          </w:p>
        </w:tc>
      </w:tr>
      <w:tr w:rsidR="00253381" w:rsidTr="0025338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Республика Молдова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Молдовастандарт</w:t>
            </w:r>
          </w:p>
        </w:tc>
      </w:tr>
      <w:tr w:rsidR="00253381" w:rsidTr="0025338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Российская Федерация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Госстандарт России</w:t>
            </w:r>
          </w:p>
        </w:tc>
      </w:tr>
      <w:tr w:rsidR="00253381" w:rsidTr="0025338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Туркменистан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Туркменгосстандарт</w:t>
            </w:r>
          </w:p>
        </w:tc>
      </w:tr>
      <w:tr w:rsidR="00253381" w:rsidTr="0025338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Республика Узбекистан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Узгосстандарт</w:t>
            </w:r>
          </w:p>
        </w:tc>
      </w:tr>
      <w:tr w:rsidR="00253381" w:rsidTr="00253381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Украина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Госстандарт Украины</w:t>
            </w:r>
          </w:p>
        </w:tc>
      </w:tr>
    </w:tbl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 Постановлением Комитета Российской Федерации по стандартизации, метрологии и сертификации от 23.12.94 N 349 межгосударственный стандарт ГОСТ 12257-93 "Хлорат натрия технический. Технические условия" введен в действие непосредственно в качестве государственного стандарта Российской Федерации с 1 января 1996 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 ВЗАМЕН ГОСТ 12257-77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headertext"/>
        <w:shd w:val="clear" w:color="auto" w:fill="FFFFFF"/>
        <w:spacing w:before="115" w:beforeAutospacing="0" w:after="58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3C3C3C"/>
          <w:spacing w:val="1"/>
        </w:rPr>
        <w:t>1 ОБЛАСТЬ ПРИМЕНЕНИЯ</w:t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Настоящий стандарт распространяется на технический хлорат натрия (хлорноватокислый натрий), предназначенный для производства хлората магния, высокоэффективных окислителей и отбеливающих соединений.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Формула NaClO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19" type="#_x0000_t75" alt="ГОСТ 12257-93 Хлорат натрия технический. Технические условия" style="width:8.25pt;height:18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Относительная молекулярная масса (по международным относительным атомным массам 1987 г.) - 106,44.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2 НОРМАТИВНЫЕ ССЫЛКИ</w:t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12.1.007-76</w:t>
      </w:r>
      <w:r>
        <w:rPr>
          <w:rFonts w:ascii="Arial" w:hAnsi="Arial" w:cs="Arial"/>
          <w:color w:val="2D2D2D"/>
          <w:spacing w:val="1"/>
          <w:sz w:val="16"/>
          <w:szCs w:val="16"/>
        </w:rPr>
        <w:t> ССБТ. Вредные вещества. Классификация и общие требования безопасности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1770-74</w:t>
      </w:r>
      <w:r>
        <w:rPr>
          <w:rFonts w:ascii="Arial" w:hAnsi="Arial" w:cs="Arial"/>
          <w:color w:val="2D2D2D"/>
          <w:spacing w:val="1"/>
          <w:sz w:val="16"/>
          <w:szCs w:val="16"/>
        </w:rPr>
        <w:t> Посуда мерная лабораторная стеклянная. Цилиндры, мензурки, колбы, пробирки. Технические условия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2517-85</w:t>
      </w:r>
      <w:r>
        <w:rPr>
          <w:rFonts w:ascii="Arial" w:hAnsi="Arial" w:cs="Arial"/>
          <w:color w:val="2D2D2D"/>
          <w:spacing w:val="1"/>
          <w:sz w:val="16"/>
          <w:szCs w:val="16"/>
        </w:rPr>
        <w:t> Нефть и нефтепродукты. Методы отбора проб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2603-79</w:t>
      </w:r>
      <w:r>
        <w:rPr>
          <w:rFonts w:ascii="Arial" w:hAnsi="Arial" w:cs="Arial"/>
          <w:color w:val="2D2D2D"/>
          <w:spacing w:val="1"/>
          <w:sz w:val="16"/>
          <w:szCs w:val="16"/>
        </w:rPr>
        <w:t> Реактивы. Ацетон. Технические условия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3118-77</w:t>
      </w:r>
      <w:r>
        <w:rPr>
          <w:rFonts w:ascii="Arial" w:hAnsi="Arial" w:cs="Arial"/>
          <w:color w:val="2D2D2D"/>
          <w:spacing w:val="1"/>
          <w:sz w:val="16"/>
          <w:szCs w:val="16"/>
        </w:rPr>
        <w:t> Реактивы. Кислота соляная. Технические условия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4148-78</w:t>
      </w:r>
      <w:r>
        <w:rPr>
          <w:rFonts w:ascii="Arial" w:hAnsi="Arial" w:cs="Arial"/>
          <w:color w:val="2D2D2D"/>
          <w:spacing w:val="1"/>
          <w:sz w:val="16"/>
          <w:szCs w:val="16"/>
        </w:rPr>
        <w:t> Реактивы. Железо (II) сернокислое 7-водное. Технические условия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4204-77</w:t>
      </w:r>
      <w:r>
        <w:rPr>
          <w:rFonts w:ascii="Arial" w:hAnsi="Arial" w:cs="Arial"/>
          <w:color w:val="2D2D2D"/>
          <w:spacing w:val="1"/>
          <w:sz w:val="16"/>
          <w:szCs w:val="16"/>
        </w:rPr>
        <w:t> Реактивы. Кислота серная. Технические условия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4212-76</w:t>
      </w:r>
      <w:r>
        <w:rPr>
          <w:rFonts w:ascii="Arial" w:hAnsi="Arial" w:cs="Arial"/>
          <w:color w:val="2D2D2D"/>
          <w:spacing w:val="1"/>
          <w:sz w:val="16"/>
          <w:szCs w:val="16"/>
        </w:rPr>
        <w:t> Реактивы. Приготовление растворов для колориметрического и нефелометрического анализа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4220-75</w:t>
      </w:r>
      <w:r>
        <w:rPr>
          <w:rFonts w:ascii="Arial" w:hAnsi="Arial" w:cs="Arial"/>
          <w:color w:val="2D2D2D"/>
          <w:spacing w:val="1"/>
          <w:sz w:val="16"/>
          <w:szCs w:val="16"/>
        </w:rPr>
        <w:t> Реактивы. Калий двухромовокислый. Технические условия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4517-87</w:t>
      </w:r>
      <w:r>
        <w:rPr>
          <w:rFonts w:ascii="Arial" w:hAnsi="Arial" w:cs="Arial"/>
          <w:color w:val="2D2D2D"/>
          <w:spacing w:val="1"/>
          <w:sz w:val="16"/>
          <w:szCs w:val="16"/>
        </w:rPr>
        <w:t> Реактивы. Методы приготовления вспомогательных реактивов и растворов, применяемых при анализе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5044-79</w:t>
      </w:r>
      <w:r>
        <w:rPr>
          <w:rFonts w:ascii="Arial" w:hAnsi="Arial" w:cs="Arial"/>
          <w:color w:val="2D2D2D"/>
          <w:spacing w:val="1"/>
          <w:sz w:val="16"/>
          <w:szCs w:val="16"/>
        </w:rPr>
        <w:t> Барабаны стальные тонкостенные для химических продуктов. Технические условия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6552-80</w:t>
      </w:r>
      <w:r>
        <w:rPr>
          <w:rFonts w:ascii="Arial" w:hAnsi="Arial" w:cs="Arial"/>
          <w:color w:val="2D2D2D"/>
          <w:spacing w:val="1"/>
          <w:sz w:val="16"/>
          <w:szCs w:val="16"/>
        </w:rPr>
        <w:t> Реактивы. Кислота ортофосфорная. Технические условия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6709-72</w:t>
      </w:r>
      <w:r>
        <w:rPr>
          <w:rFonts w:ascii="Arial" w:hAnsi="Arial" w:cs="Arial"/>
          <w:color w:val="2D2D2D"/>
          <w:spacing w:val="1"/>
          <w:sz w:val="16"/>
          <w:szCs w:val="16"/>
        </w:rPr>
        <w:t> Реактивы. Вода дистиллированная. Технические условия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7313-75</w:t>
      </w:r>
      <w:r>
        <w:rPr>
          <w:rFonts w:ascii="Arial" w:hAnsi="Arial" w:cs="Arial"/>
          <w:color w:val="2D2D2D"/>
          <w:spacing w:val="1"/>
          <w:sz w:val="16"/>
          <w:szCs w:val="16"/>
        </w:rPr>
        <w:t> Эмали ХВ-785 и лак ХВ-784. Технические условия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9078-84</w:t>
      </w:r>
      <w:r>
        <w:rPr>
          <w:rFonts w:ascii="Arial" w:hAnsi="Arial" w:cs="Arial"/>
          <w:color w:val="2D2D2D"/>
          <w:spacing w:val="1"/>
          <w:sz w:val="16"/>
          <w:szCs w:val="16"/>
        </w:rPr>
        <w:t> Поддоны плоские. Общие технические условия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9147-80</w:t>
      </w:r>
      <w:r>
        <w:rPr>
          <w:rFonts w:ascii="Arial" w:hAnsi="Arial" w:cs="Arial"/>
          <w:color w:val="2D2D2D"/>
          <w:spacing w:val="1"/>
          <w:sz w:val="16"/>
          <w:szCs w:val="16"/>
        </w:rPr>
        <w:t> Посуда и оборудование лабораторные фарфоровые. Технические условия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9557-87</w:t>
      </w:r>
      <w:r>
        <w:rPr>
          <w:rFonts w:ascii="Arial" w:hAnsi="Arial" w:cs="Arial"/>
          <w:color w:val="2D2D2D"/>
          <w:spacing w:val="1"/>
          <w:sz w:val="16"/>
          <w:szCs w:val="16"/>
        </w:rPr>
        <w:t> Поддон плоский деревянный размером 800х1200 мм. Технические условия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9570-84</w:t>
      </w:r>
      <w:r>
        <w:rPr>
          <w:rFonts w:ascii="Arial" w:hAnsi="Arial" w:cs="Arial"/>
          <w:color w:val="2D2D2D"/>
          <w:spacing w:val="1"/>
          <w:sz w:val="16"/>
          <w:szCs w:val="16"/>
        </w:rPr>
        <w:t> Поддоны ящичные и стоечные. Общие технические условия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10555-75</w:t>
      </w:r>
      <w:r>
        <w:rPr>
          <w:rFonts w:ascii="Arial" w:hAnsi="Arial" w:cs="Arial"/>
          <w:color w:val="2D2D2D"/>
          <w:spacing w:val="1"/>
          <w:sz w:val="16"/>
          <w:szCs w:val="16"/>
        </w:rPr>
        <w:t> Реактивы и особо чистые вещества. Колориметрические методы определения содержания примеси железа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10671.5-74</w:t>
      </w:r>
      <w:r>
        <w:rPr>
          <w:rFonts w:ascii="Arial" w:hAnsi="Arial" w:cs="Arial"/>
          <w:color w:val="2D2D2D"/>
          <w:spacing w:val="1"/>
          <w:sz w:val="16"/>
          <w:szCs w:val="16"/>
        </w:rPr>
        <w:t> Реактивы. Методы определения примеси сульфатов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10931-74</w:t>
      </w:r>
      <w:r>
        <w:rPr>
          <w:rFonts w:ascii="Arial" w:hAnsi="Arial" w:cs="Arial"/>
          <w:color w:val="2D2D2D"/>
          <w:spacing w:val="1"/>
          <w:sz w:val="16"/>
          <w:szCs w:val="16"/>
        </w:rPr>
        <w:t> Реактивы. Натрий молибденовокислый 2-водный. Технические условия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ГОСТ 14192-77* Маркировка грузов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br/>
        <w:t>________________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* Н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а территории Российской Федерации действует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14192-96</w:t>
      </w:r>
      <w:r>
        <w:rPr>
          <w:rFonts w:ascii="Arial" w:hAnsi="Arial" w:cs="Arial"/>
          <w:color w:val="2D2D2D"/>
          <w:spacing w:val="1"/>
          <w:sz w:val="16"/>
          <w:szCs w:val="16"/>
        </w:rPr>
        <w:t>, здесь и далее по тексту. - Примечание изготовителя базы данных. </w:t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17811-78</w:t>
      </w:r>
      <w:r>
        <w:rPr>
          <w:rFonts w:ascii="Arial" w:hAnsi="Arial" w:cs="Arial"/>
          <w:color w:val="2D2D2D"/>
          <w:spacing w:val="1"/>
          <w:sz w:val="16"/>
          <w:szCs w:val="16"/>
        </w:rPr>
        <w:t> Мешки полиэтиленовые для химической продукции. Технические условия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19433-88</w:t>
      </w:r>
      <w:r>
        <w:rPr>
          <w:rFonts w:ascii="Arial" w:hAnsi="Arial" w:cs="Arial"/>
          <w:color w:val="2D2D2D"/>
          <w:spacing w:val="1"/>
          <w:sz w:val="16"/>
          <w:szCs w:val="16"/>
        </w:rPr>
        <w:t> Грузы опасные. Классификация и маркировка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20490-75</w:t>
      </w:r>
      <w:r>
        <w:rPr>
          <w:rFonts w:ascii="Arial" w:hAnsi="Arial" w:cs="Arial"/>
          <w:color w:val="2D2D2D"/>
          <w:spacing w:val="1"/>
          <w:sz w:val="16"/>
          <w:szCs w:val="16"/>
        </w:rPr>
        <w:t> Реактивы. Калий марганцовокислый. Технические условия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21650-76</w:t>
      </w:r>
      <w:r>
        <w:rPr>
          <w:rFonts w:ascii="Arial" w:hAnsi="Arial" w:cs="Arial"/>
          <w:color w:val="2D2D2D"/>
          <w:spacing w:val="1"/>
          <w:sz w:val="16"/>
          <w:szCs w:val="16"/>
        </w:rPr>
        <w:t> Средства скрепления тарно-штучных грузов в транспортных пакетах. Общие требования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24104-88</w:t>
      </w:r>
      <w:r>
        <w:rPr>
          <w:rFonts w:ascii="Arial" w:hAnsi="Arial" w:cs="Arial"/>
          <w:color w:val="2D2D2D"/>
          <w:spacing w:val="1"/>
          <w:sz w:val="16"/>
          <w:szCs w:val="16"/>
        </w:rPr>
        <w:t>* Весы лабораторные общего назначения и образцовые. Общие технические условия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________________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* На территории Российской Федерации действует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 xml:space="preserve">ГОСТ </w:t>
      </w:r>
      <w:proofErr w:type="gramStart"/>
      <w:r w:rsidRPr="00253381">
        <w:rPr>
          <w:rFonts w:ascii="Arial" w:hAnsi="Arial" w:cs="Arial"/>
          <w:color w:val="2D2D2D"/>
          <w:spacing w:val="1"/>
          <w:sz w:val="16"/>
          <w:szCs w:val="16"/>
        </w:rPr>
        <w:t>Р</w:t>
      </w:r>
      <w:proofErr w:type="gramEnd"/>
      <w:r w:rsidRPr="00253381">
        <w:rPr>
          <w:rFonts w:ascii="Arial" w:hAnsi="Arial" w:cs="Arial"/>
          <w:color w:val="2D2D2D"/>
          <w:spacing w:val="1"/>
          <w:sz w:val="16"/>
          <w:szCs w:val="16"/>
        </w:rPr>
        <w:t xml:space="preserve"> 53228-2008</w:t>
      </w:r>
      <w:r>
        <w:rPr>
          <w:rFonts w:ascii="Arial" w:hAnsi="Arial" w:cs="Arial"/>
          <w:color w:val="2D2D2D"/>
          <w:spacing w:val="1"/>
          <w:sz w:val="16"/>
          <w:szCs w:val="16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br/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24597-81</w:t>
      </w:r>
      <w:r>
        <w:rPr>
          <w:rFonts w:ascii="Arial" w:hAnsi="Arial" w:cs="Arial"/>
          <w:color w:val="2D2D2D"/>
          <w:spacing w:val="1"/>
          <w:sz w:val="16"/>
          <w:szCs w:val="16"/>
        </w:rPr>
        <w:t> Пакеты тарно-штучные грузов. Основные параметры и размеры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26663-85</w:t>
      </w:r>
      <w:r>
        <w:rPr>
          <w:rFonts w:ascii="Arial" w:hAnsi="Arial" w:cs="Arial"/>
          <w:color w:val="2D2D2D"/>
          <w:spacing w:val="1"/>
          <w:sz w:val="16"/>
          <w:szCs w:val="16"/>
        </w:rPr>
        <w:t> Пакеты транспортные. Формирование с применением средств пакетирования. Общие технические требования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27025-86</w:t>
      </w:r>
      <w:r>
        <w:rPr>
          <w:rFonts w:ascii="Arial" w:hAnsi="Arial" w:cs="Arial"/>
          <w:color w:val="2D2D2D"/>
          <w:spacing w:val="1"/>
          <w:sz w:val="16"/>
          <w:szCs w:val="16"/>
        </w:rPr>
        <w:t> Реактивы. Общие указания по проведению испытаний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29169-91</w:t>
      </w:r>
      <w:r>
        <w:rPr>
          <w:rFonts w:ascii="Arial" w:hAnsi="Arial" w:cs="Arial"/>
          <w:color w:val="2D2D2D"/>
          <w:spacing w:val="1"/>
          <w:sz w:val="16"/>
          <w:szCs w:val="16"/>
        </w:rPr>
        <w:t> Посуда лабораторная стеклянная. Пипетки с одной отметкой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29208.1-91</w:t>
      </w:r>
      <w:r>
        <w:rPr>
          <w:rFonts w:ascii="Arial" w:hAnsi="Arial" w:cs="Arial"/>
          <w:color w:val="2D2D2D"/>
          <w:spacing w:val="1"/>
          <w:sz w:val="16"/>
          <w:szCs w:val="16"/>
        </w:rPr>
        <w:t> Хлорат натрия технический. Метод определения массовой доли веществ, нерастворимых в воде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29208.2-91</w:t>
      </w:r>
      <w:r>
        <w:rPr>
          <w:rFonts w:ascii="Arial" w:hAnsi="Arial" w:cs="Arial"/>
          <w:color w:val="2D2D2D"/>
          <w:spacing w:val="1"/>
          <w:sz w:val="16"/>
          <w:szCs w:val="16"/>
        </w:rPr>
        <w:t> Хлорат натрия технический. Весовой метод определения влаги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29208.3-91</w:t>
      </w:r>
      <w:r>
        <w:rPr>
          <w:rFonts w:ascii="Arial" w:hAnsi="Arial" w:cs="Arial"/>
          <w:color w:val="2D2D2D"/>
          <w:spacing w:val="1"/>
          <w:sz w:val="16"/>
          <w:szCs w:val="16"/>
        </w:rPr>
        <w:t> Хлорат натрия технический. Меркуриметрический метод определения массовой доли хлорида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29208.4-91</w:t>
      </w:r>
      <w:r>
        <w:rPr>
          <w:rFonts w:ascii="Arial" w:hAnsi="Arial" w:cs="Arial"/>
          <w:color w:val="2D2D2D"/>
          <w:spacing w:val="1"/>
          <w:sz w:val="16"/>
          <w:szCs w:val="16"/>
        </w:rPr>
        <w:t> Хлорат натрия технический. Титриметрический метод определения массовой доли хлората с применением бихромата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29228-91</w: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Пипетки градуированные. Часть 2.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Пипетки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градуированные без установленного времени ожидания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29252-91</w:t>
      </w:r>
      <w:r>
        <w:rPr>
          <w:rFonts w:ascii="Arial" w:hAnsi="Arial" w:cs="Arial"/>
          <w:color w:val="2D2D2D"/>
          <w:spacing w:val="1"/>
          <w:sz w:val="16"/>
          <w:szCs w:val="16"/>
        </w:rPr>
        <w:t> Бюретки. Часть 2. Бюретки без времени ожидания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3 ТЕХНИЧЕСКИЕ ТРЕБОВАНИЯ</w:t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3.1 Технический хлорат натрия должен изготовляться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3.2 Технический хлорат натрия изготовляют в твердом (мелкокристаллический порошок от белого до желтого цвета) и жидком (раствор или пульпа) виде.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3.3 Жидкий хлорат натрия изготовляют двух марок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и Б.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Хлорат натрия марки А применяют для получения двуокиси хлора по безотходному методу, марки Б - для получения хлората магния, высокоэффективных окислителей и отбеливающих соединений.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3.4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о химическим показателям технический хлорат натрия должен соответствовать требованиям и нормам, указанным в таблице 1.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Таблица 1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89"/>
        <w:gridCol w:w="2048"/>
        <w:gridCol w:w="2026"/>
        <w:gridCol w:w="2026"/>
      </w:tblGrid>
      <w:tr w:rsidR="00253381" w:rsidTr="00253381">
        <w:trPr>
          <w:trHeight w:val="15"/>
        </w:trPr>
        <w:tc>
          <w:tcPr>
            <w:tcW w:w="4805" w:type="dxa"/>
            <w:hideMark/>
          </w:tcPr>
          <w:p w:rsidR="00253381" w:rsidRDefault="0025338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253381" w:rsidRDefault="0025338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253381" w:rsidRDefault="0025338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253381" w:rsidRDefault="00253381">
            <w:pPr>
              <w:rPr>
                <w:sz w:val="2"/>
                <w:szCs w:val="24"/>
              </w:rPr>
            </w:pPr>
          </w:p>
        </w:tc>
      </w:tr>
      <w:tr w:rsidR="00253381" w:rsidTr="00253381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Норма для хлората натрия</w:t>
            </w:r>
          </w:p>
        </w:tc>
      </w:tr>
      <w:tr w:rsidR="00253381" w:rsidTr="0025338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твердого</w:t>
            </w:r>
            <w:r>
              <w:rPr>
                <w:color w:val="2D2D2D"/>
                <w:sz w:val="16"/>
                <w:szCs w:val="16"/>
              </w:rPr>
              <w:br/>
              <w:t>ОКП 21 4722 0100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жидкого</w:t>
            </w:r>
          </w:p>
        </w:tc>
      </w:tr>
      <w:tr w:rsidR="00253381" w:rsidTr="00253381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марки</w:t>
            </w:r>
            <w:proofErr w:type="gramStart"/>
            <w:r>
              <w:rPr>
                <w:color w:val="2D2D2D"/>
                <w:sz w:val="16"/>
                <w:szCs w:val="16"/>
              </w:rPr>
              <w:t xml:space="preserve"> А</w:t>
            </w:r>
            <w:proofErr w:type="gramEnd"/>
            <w:r>
              <w:rPr>
                <w:color w:val="2D2D2D"/>
                <w:sz w:val="16"/>
                <w:szCs w:val="16"/>
              </w:rPr>
              <w:br/>
              <w:t>ОКП 21 4722 0300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марки</w:t>
            </w:r>
            <w:proofErr w:type="gramStart"/>
            <w:r>
              <w:rPr>
                <w:color w:val="2D2D2D"/>
                <w:sz w:val="16"/>
                <w:szCs w:val="16"/>
              </w:rPr>
              <w:t xml:space="preserve"> Б</w:t>
            </w:r>
            <w:proofErr w:type="gramEnd"/>
            <w:r>
              <w:rPr>
                <w:color w:val="2D2D2D"/>
                <w:sz w:val="16"/>
                <w:szCs w:val="16"/>
              </w:rPr>
              <w:br/>
              <w:t>ОКП 21 4722 0400</w:t>
            </w:r>
          </w:p>
        </w:tc>
      </w:tr>
      <w:tr w:rsidR="00253381" w:rsidTr="00253381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 Массовая доля хлората натрия, %, не менее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99,5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50</w:t>
            </w:r>
          </w:p>
        </w:tc>
      </w:tr>
      <w:tr w:rsidR="00253381" w:rsidTr="0025338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 Массовая доля воды, %, не более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2,3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Не нормируется</w:t>
            </w:r>
          </w:p>
        </w:tc>
      </w:tr>
      <w:tr w:rsidR="00253381" w:rsidTr="0025338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 Массовая доля хлоридов в пересчете на NaCl, %, не более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0,25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0,6</w:t>
            </w:r>
          </w:p>
        </w:tc>
      </w:tr>
      <w:tr w:rsidR="00253381" w:rsidTr="0025338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 Массовая доля сульфатов (SO</w:t>
            </w:r>
            <w:r>
              <w:rPr>
                <w:color w:val="2D2D2D"/>
                <w:sz w:val="16"/>
                <w:szCs w:val="16"/>
              </w:rPr>
              <w:pict>
                <v:shape id="_x0000_i1720" type="#_x0000_t75" alt="ГОСТ 12257-93 Хлорат натрия технический. Технические условия" style="width:8.25pt;height:17.25pt"/>
              </w:pict>
            </w:r>
            <w:r>
              <w:rPr>
                <w:color w:val="2D2D2D"/>
                <w:sz w:val="16"/>
                <w:szCs w:val="16"/>
              </w:rPr>
              <w:t>), %, не более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0,3</w:t>
            </w:r>
          </w:p>
        </w:tc>
      </w:tr>
      <w:tr w:rsidR="00253381" w:rsidTr="0025338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 Массовая доля хроматов (С</w:t>
            </w:r>
            <w:proofErr w:type="gramStart"/>
            <w:r>
              <w:rPr>
                <w:color w:val="2D2D2D"/>
                <w:sz w:val="16"/>
                <w:szCs w:val="16"/>
              </w:rPr>
              <w:t>r</w:t>
            </w:r>
            <w:proofErr w:type="gramEnd"/>
            <w:r>
              <w:rPr>
                <w:color w:val="2D2D2D"/>
                <w:sz w:val="16"/>
                <w:szCs w:val="16"/>
              </w:rPr>
              <w:t>О</w:t>
            </w:r>
            <w:r>
              <w:rPr>
                <w:color w:val="2D2D2D"/>
                <w:sz w:val="16"/>
                <w:szCs w:val="16"/>
              </w:rPr>
              <w:pict>
                <v:shape id="_x0000_i1721" type="#_x0000_t75" alt="ГОСТ 12257-93 Хлорат натрия технический. Технические условия" style="width:8.25pt;height:17.25pt"/>
              </w:pict>
            </w:r>
            <w:r>
              <w:rPr>
                <w:color w:val="2D2D2D"/>
                <w:sz w:val="16"/>
                <w:szCs w:val="16"/>
              </w:rPr>
              <w:t>), %, не более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0,1</w:t>
            </w:r>
          </w:p>
        </w:tc>
      </w:tr>
      <w:tr w:rsidR="00253381" w:rsidTr="00253381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 Массовая доля нерастворимых в воде веществ, %, не более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0,05</w:t>
            </w:r>
          </w:p>
        </w:tc>
      </w:tr>
      <w:tr w:rsidR="00253381" w:rsidTr="00253381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7 Массовая доля железа (Fe), %, не более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0,007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0,01</w:t>
            </w:r>
          </w:p>
        </w:tc>
      </w:tr>
      <w:tr w:rsidR="00253381" w:rsidTr="00253381">
        <w:tc>
          <w:tcPr>
            <w:tcW w:w="11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3381" w:rsidRDefault="00253381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Примечание - Нормы примесей в жидком продукте даны в пересчете на 100%-ный продукт</w:t>
            </w:r>
          </w:p>
        </w:tc>
      </w:tr>
    </w:tbl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3.5 Маркировка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3.5.1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Н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а цистерну должны быть нанесены специальные трафареты в соответствии с правилами перевозки грузов, действующими на железнодорожном транспорте, ч.2, разд.41, 1976 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3.5.2. Транспортная маркировка -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14192</w:t>
      </w:r>
      <w:r>
        <w:rPr>
          <w:rFonts w:ascii="Arial" w:hAnsi="Arial" w:cs="Arial"/>
          <w:color w:val="2D2D2D"/>
          <w:spacing w:val="1"/>
          <w:sz w:val="16"/>
          <w:szCs w:val="16"/>
        </w:rPr>
        <w:t> с нанесением манипуляционных знаков "Герметичная упаковка" на барабаны, "Беречь от нагрева" на мешки.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3.5.3 Маркировка, характеризующая транспортную опасность груза -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19433</w:t>
      </w:r>
      <w:r>
        <w:rPr>
          <w:rFonts w:ascii="Arial" w:hAnsi="Arial" w:cs="Arial"/>
          <w:color w:val="2D2D2D"/>
          <w:spacing w:val="1"/>
          <w:sz w:val="16"/>
          <w:szCs w:val="16"/>
        </w:rPr>
        <w:t> с нанесением знака опасности, соответствующего классификационному шифру 5112 (класс 5, подкласс 5.1, номер чертежа 5), серийного номера ООН 1495 для твердого продукта и 2428 для жидкого продукта.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3.5.4 Маркировка, характеризующая упакованную продукцию, должна содержать: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наименование продукта;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номер партии и дату изготовления;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массу брутто и нетто (на мешки - только массу нетто);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Допускается отклонение ±2% фактической массы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от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номинальной, указанной в маркировке.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3.6 Упаковка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Твердый хлорат натрия упаковывают в мешки-вкладыши из полиэтиленовой пленки толщиной не менее 0,100 мм, вложенные: в барабаны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5044</w:t>
      </w:r>
      <w:r>
        <w:rPr>
          <w:rFonts w:ascii="Arial" w:hAnsi="Arial" w:cs="Arial"/>
          <w:color w:val="2D2D2D"/>
          <w:spacing w:val="1"/>
          <w:sz w:val="16"/>
          <w:szCs w:val="16"/>
        </w:rPr>
        <w:t> из оцинкованной стали исполнения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с диаметром люка 300 мм или исполнения В вместимостью 50-100 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22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или барабаны, окрашенные внутри и снаружи перхлорвиниловым лаком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7313</w:t>
      </w:r>
      <w:r>
        <w:rPr>
          <w:rFonts w:ascii="Arial" w:hAnsi="Arial" w:cs="Arial"/>
          <w:color w:val="2D2D2D"/>
          <w:spacing w:val="1"/>
          <w:sz w:val="16"/>
          <w:szCs w:val="16"/>
        </w:rPr>
        <w:t>; в полиэтиленовые мешки М10-0,220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17811</w:t>
      </w:r>
      <w:r>
        <w:rPr>
          <w:rFonts w:ascii="Arial" w:hAnsi="Arial" w:cs="Arial"/>
          <w:color w:val="2D2D2D"/>
          <w:spacing w:val="1"/>
          <w:sz w:val="16"/>
          <w:szCs w:val="16"/>
        </w:rPr>
        <w:t>, вложенные в мешки из хлориновой ткани или огнестойкие текстильные мешки.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Мешки-вкладыши, мешки из хлориновой ткани и огнестойкие текстильные мешки изготовляют по нормативно-технической документации, утвержденной в установленном порядке.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По согласованию с потребителем допускается упаковывать твердый хлорат натрия в полиэтиленовые мешки M10-0,220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17811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Полиэтиленовые мешки заваривают. Хлориновые и огнестойкие мешки зашивают машинным способом, не захватывая полиэтиленовый мешок.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Масса продукта в мешке - (50±1) кг.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Не допускается попадание твердого хлората натрия между полиэтиленовым и тканевым мешками, а также на наружную поверхность тары.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4 ТРЕБОВАНИЯ БЕЗОПАСНОСТИ И ОХРАНЫ ПРИРОДЫ</w:t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4.1 Хлорат натрия токсичен. Попадая в организм человека, вызывает распад эритроцитов, рвоту, желудочно-кишечные расстройства, поражение почек. Предельно допустимая концентрация в воде водоемов санитарно-бытового водопользования 20 мг/дм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23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в воздухе рабочей зоны 5 мг/м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24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(3-й класс опасности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12.1.007</w:t>
      </w:r>
      <w:r>
        <w:rPr>
          <w:rFonts w:ascii="Arial" w:hAnsi="Arial" w:cs="Arial"/>
          <w:color w:val="2D2D2D"/>
          <w:spacing w:val="1"/>
          <w:sz w:val="16"/>
          <w:szCs w:val="16"/>
        </w:rPr>
        <w:t>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4.2 Хлорат натрия является сильным окислителем.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4.3 Хлорат натрия - негорючее взрывоопасное вещество. При нагревании до температуры, превышающей температуру плавления (255 °С), начинает разлагаться. При температуре свыше 600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разложение сопровождается выделением кислорода и может вызвать взрыв. Смеси продукта с горючими веществами и минеральными кислотами взрывоопасны и могут самовозгораться при повышении температуры, ударе и трении.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4.4 Производственные помещения должны быть оборудованы приточно-вытяжной вентиляцией. Аппаратура, трубопроводы, арматура должны быть герметичны. Места взятия проб и пылящие узлы должны быть оборудованы местными отсосами. Соответствующее </w:t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оборудование и трубопроводы должны быть защищены от статического электричества и выполнены во взрывобезопасном исполнении.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4.5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ля индивидуальной защиты персонала должны применяться специальная одежда в соответствии с типовыми нормами и индивидуальные средства защиты органов дыхания и зрения: противогаз марки В или БКФ, респиратор (при работе с твердым хлоратом натрия), очки.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4.6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ри попадании продукта на одежду необходимо немедленно ее сменить. С кожных покровов и слизистых оболочек хлорат натрия смывают водой с мылом или питьевой содой. При попадании хлората натрия внутрь следует вызвать рвоту, промыть желудок и оказать врачебную помощь. Стирку специальной одежды следует проводить после каждой смены.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4.7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случае пролива жидкого продукта или просыпания твердого необходимо собрать его винипластовым или титановым совком в ведро из винипласта или титана и место пролива или просыпания обмыть водой. Для удаления продукта следует пользоваться инструментом из неискрообразующего материала.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4.8 Уборка помещения влажная или вакуумная.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4.9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ри загорании тушить водой.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4.10 Твердые отходы подлежат сжиганию на специальном участке вне территории завода. Жидкие отходы направляют на нейтрализацию сточных вод и в канализацию химически загрязненных стоков. Газовые выбросы разбавляют инертным газом, очищают от хлора и выбрасывают в атмосферу.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5 ПРИЕМКА</w:t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5.1 Хлорат натрия принимают партиями. Партией считают количество продукта, однородное по своим качественным показателям, сопровождаемое одним документом о качестве, или каждую цистерну.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Документ о качестве должен содержать: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наименование предприятия-изготовителя и (или) его товарный знак;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наименование продукта, его марку (для жидкого продукта);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номер партии и дату изготовления;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количество тарных мест в партии;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массу брутто и нетто;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классификационный шифр группы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19433</w: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результаты проведенных анализов или подтверждения соответствия качества хлората натрия требованиям настоящего стандарта;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5.2 Массовую долю сульфатов изготовитель определяет по требованию потребителя.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5.3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ля проверки соответствия качества продукта требованиям настоящего стандарта объем выборки продукта - 10% упаковочных единиц, но не менее трех единиц или каждая цистерна.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5.4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ри получении неудовлетворительных результатов анализа, хотя бы по одному из показателей, проводят повторный анализ на удвоенной выборке или вновь отобранной пробе из цистерны.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Результаты повторного анализа распространяются на всю партию.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6 МЕТОДЫ АНАЛИЗА</w:t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6.1 Отбор проб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6.1.1 Точечные пробы твердого хлората натрия отбирают щупом из цветного металла, погружая его на 2/3 глубины барабана или мешка по вертикальной оси. Допускается отбор проб совком из потока. Масса точечной пробы должна быть не менее 200 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6.1.2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И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з цистерны пробы отбирают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2517</w:t>
      </w:r>
      <w:r>
        <w:rPr>
          <w:rFonts w:ascii="Arial" w:hAnsi="Arial" w:cs="Arial"/>
          <w:color w:val="2D2D2D"/>
          <w:spacing w:val="1"/>
          <w:sz w:val="16"/>
          <w:szCs w:val="16"/>
        </w:rPr>
        <w:t>. При этом перед отбором пробы жидкий хлорат натрия разогревают и перемешивают. Температура разогрева должна быть от 60 до 80 °С. Объем точечной пробы должен быть не менее 1 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25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6.1.3 Точечные пробы соединяют вместе, перемешивают и отбирают среднюю пробу твердого продукта массой не менее 250 г, жидкого продукта - объемом не менее 0,5 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26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 Среднюю пробу продукта помещают в чистую сухую стеклянную банку с притертой пробкой или полиэтиленовую с навинчивающейся крышкой. Допускается среднюю пробу твердого продукта помещать в пакет из полиэтиленовой пленки, который заваривают.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На банку или пакет наклеивают этикетку с обозначением наименования продукта (его марки), номера партии (цистерны), даты отбора проб и фамилии лица, отобравшего пробу.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6.2 Подготовка пробы жидкого продукта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Пробу жидкого продукта перед анализом разогревают до температуры (80±5) °С и помещают в предварительно взвешенные стаканчики для взвешивания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25336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Стаканчики закрывают, охлаждают и снова взвешивают для определения массы навески жидкого продукта.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6.3 Общие указания по проведению анализа -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27025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Допускается применение других средств измерений с метрологическими характеристиками и оборудования с техническими характеристиками не хуже, а также реактивов по качеству не ниже указанных.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Округление результатов анализа до того десятичного знака, который указан в таблице технических требований.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6.4 Определение массовой доли хлората натрия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6.4.1 Аппаратура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Весы лабораторные 2-го класса точности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24104</w:t>
      </w:r>
      <w:r>
        <w:rPr>
          <w:rFonts w:ascii="Arial" w:hAnsi="Arial" w:cs="Arial"/>
          <w:color w:val="2D2D2D"/>
          <w:spacing w:val="1"/>
          <w:sz w:val="16"/>
          <w:szCs w:val="16"/>
        </w:rPr>
        <w:t> с наибольшим пределом взвешивания 200 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Бюретка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29252</w:t>
      </w:r>
      <w:r>
        <w:rPr>
          <w:rFonts w:ascii="Arial" w:hAnsi="Arial" w:cs="Arial"/>
          <w:color w:val="2D2D2D"/>
          <w:spacing w:val="1"/>
          <w:sz w:val="16"/>
          <w:szCs w:val="16"/>
        </w:rPr>
        <w:t> вместимостью 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27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Колба мерная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1770</w:t>
      </w:r>
      <w:r>
        <w:rPr>
          <w:rFonts w:ascii="Arial" w:hAnsi="Arial" w:cs="Arial"/>
          <w:color w:val="2D2D2D"/>
          <w:spacing w:val="1"/>
          <w:sz w:val="16"/>
          <w:szCs w:val="16"/>
        </w:rPr>
        <w:t> исполнения 1 или 2 вместимостью 500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28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Колба коническая типа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К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н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25336</w:t>
      </w:r>
      <w:r>
        <w:rPr>
          <w:rFonts w:ascii="Arial" w:hAnsi="Arial" w:cs="Arial"/>
          <w:color w:val="2D2D2D"/>
          <w:spacing w:val="1"/>
          <w:sz w:val="16"/>
          <w:szCs w:val="16"/>
        </w:rPr>
        <w:t> исполнения 1 или 2 вместимостью 250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29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Пипетка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29228</w:t>
      </w:r>
      <w:r>
        <w:rPr>
          <w:rFonts w:ascii="Arial" w:hAnsi="Arial" w:cs="Arial"/>
          <w:color w:val="2D2D2D"/>
          <w:spacing w:val="1"/>
          <w:sz w:val="16"/>
          <w:szCs w:val="16"/>
        </w:rPr>
        <w:t> вместимостью 10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30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Пипетка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29169</w:t>
      </w:r>
      <w:r>
        <w:rPr>
          <w:rFonts w:ascii="Arial" w:hAnsi="Arial" w:cs="Arial"/>
          <w:color w:val="2D2D2D"/>
          <w:spacing w:val="1"/>
          <w:sz w:val="16"/>
          <w:szCs w:val="16"/>
        </w:rPr>
        <w:t> вместимостью 10 и 25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31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Стаканчик для взвешивания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25336</w:t>
      </w:r>
      <w:r>
        <w:rPr>
          <w:rFonts w:ascii="Arial" w:hAnsi="Arial" w:cs="Arial"/>
          <w:color w:val="2D2D2D"/>
          <w:spacing w:val="1"/>
          <w:sz w:val="16"/>
          <w:szCs w:val="16"/>
        </w:rPr>
        <w:t> 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СВ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34/12 или СН 34/12, или СН 45/13.</w:t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6.4.2 Реактивы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дистиллированная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6709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Железо (II) сернокислое, 7-водное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4148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 молярной концентрации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32" type="#_x0000_t75" alt="ГОСТ 12257-93 Хлорат натрия технический. Технические условия" style="width:9pt;height:11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(FeSO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33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·7H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34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O)=0,1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35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готовят следующим образом: 28 г сернокислого железа растворяют в 500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36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воды, к которой осторожно добавлено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37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концентрированной серной кислоты. Затем разбавляют водой до 1 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38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и в случае необходимости фильтруют.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Калий марганцовокислый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20490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 молярной концентрации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39" type="#_x0000_t75" alt="ГОСТ 12257-93 Хлорат натрия технический. Технические условия" style="width:9pt;height:11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40" type="#_x0000_t75" alt="ГОСТ 12257-93 Хлорат натрия технический. Технические условия" style="width:15pt;height:18pt"/>
        </w:pic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K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МnО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41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) =0,1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42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готовят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25794.2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Кислота ортофосфорная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6552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Кислота серная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4204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Натрий молибденовокислый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10931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 с массовой долей</w:t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10%.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6.4.3 Проведение анализа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1,3-1,7 г твердого или 2,5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43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жидкого продукта, подготовленного по п.4.2, взвешивают, записывая результат взвешивания в граммах с четырьмя десятичными знаками. Навеску продукта переносят количественно в мерную колбу, растворяют в воде, доводят объем раствора в колбе до метки водой и перемешивают.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10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44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полученного раствора переносят пипеткой в коническую колбу, затем вносят пипеткой 25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45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сернокислого железа, 6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46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серной кислоты, 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47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ортофосфорной кислоты, 3-5 капель раствора молибденовокислого натрия, перемешивают содержимое колбы и титруют раствором марганцовокислого калия до слабо-розовой окраски.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Одновременно проводят контрольный опыт в тех же условиях с теми же объемами реактивов.</w:t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6.4.4 Обработка результатов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Массовую долю хлората натрия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48" type="#_x0000_t75" alt="ГОСТ 12257-93 Хлорат натрия технический. Технические условия" style="width:14.25pt;height:12.7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%, вычисляют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2106930" cy="409575"/>
            <wp:effectExtent l="19050" t="0" r="7620" b="0"/>
            <wp:docPr id="725" name="Рисунок 725" descr="ГОСТ 12257-93 Хлорат натрия техническ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 descr="ГОСТ 12257-93 Хлорат натрия техническ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 (10)</w:t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где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50" type="#_x0000_t75" alt="ГОСТ 12257-93 Хлорат натрия технический. Технические условия" style="width:12pt;height:14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объем раствора марганцовокислого калия молярной концентрации точно 0,1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51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израсходованный на титрование в контрольном опыте,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52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53" type="#_x0000_t75" alt="ГОСТ 12257-93 Хлорат натрия технический. Технические условия" style="width:12.7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объем раствора марганцовокислого калия молярной концентрации точно 0,1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54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израсходованный на титрование пробы,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55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0,001774 - масса хлората натрия, соответствующая 1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56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марганцовокислого калия молярной концентрации точно 0,1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57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г;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58" type="#_x0000_t75" alt="ГОСТ 12257-93 Хлорат натрия технический. Технические условия" style="width:12.75pt;height:11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- масса навески продукта (для твердого продукта в пересчете на сухое вещество),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0,3%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59" type="#_x0000_t75" alt="ГОСТ 12257-93 Хлорат натрия технический. Технические условия" style="width:21.75pt;height:12.7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Допускаемая абсолютная суммарная погрешность результата анализа ±0,9% (для твердого продукта) и ±0,5% (для жидкого продукта)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60" type="#_x0000_t75" alt="ГОСТ 12257-93 Хлорат натрия технический. Технические условия" style="width:21.75pt;height:12.7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Допускается проводить определение массовой доли хлората натрия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29208.4</w:t>
      </w:r>
      <w:r>
        <w:rPr>
          <w:rFonts w:ascii="Arial" w:hAnsi="Arial" w:cs="Arial"/>
          <w:color w:val="2D2D2D"/>
          <w:spacing w:val="1"/>
          <w:sz w:val="16"/>
          <w:szCs w:val="16"/>
        </w:rPr>
        <w:t>. При анализе жидкого продукта отбирают 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61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пробы, подготовленной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п</w:t>
      </w:r>
      <w:proofErr w:type="gramEnd"/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о 6.2.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6.5 Определение массовой доли воды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Массовую долю воды определяют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29208.2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За результат анализа принимают среднее арифметическое результатов двух параллельных определений, абсолютное расхождение </w:t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между которыми не превышает допускаемое расхождение, равное 0,08%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62" type="#_x0000_t75" alt="ГОСТ 12257-93 Хлорат натрия технический. Технические условия" style="width:21.75pt;height:12.7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Допускаемая абсолютная суммарная погрешность результата анализа ±0,08%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63" type="#_x0000_t75" alt="ГОСТ 12257-93 Хлорат натрия технический. Технические условия" style="width:21.75pt;height:12.7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6.6 Определение массовой доли хлоридов в пересчете на NaCl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Массовую долю хлоридов определяют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29208.3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При анализе жидкого продукта отбирают 10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64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пробы, подготовленной по 6.2.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Массовую долю хлоридов в жидком продукте в пересчете на хлористый натрий (NaCl)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65" type="#_x0000_t75" alt="ГОСТ 12257-93 Хлорат натрия технический. Технические условия" style="width:17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%, вычисляют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3467100" cy="409575"/>
            <wp:effectExtent l="19050" t="0" r="0" b="0"/>
            <wp:docPr id="742" name="Рисунок 742" descr="ГОСТ 12257-93 Хлорат натрия техническ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 descr="ГОСТ 12257-93 Хлорат натрия техническ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 (2)</w:t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где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67" type="#_x0000_t75" alt="ГОСТ 12257-93 Хлорат натрия технический. Технические условия" style="width:14.25pt;height:12.7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массовая доля хлората натрия в жидком продукте, определенная по 6.4, %.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0,05%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68" type="#_x0000_t75" alt="ГОСТ 12257-93 Хлорат натрия технический. Технические условия" style="width:21.75pt;height:12.7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Допускаемая абсолютная суммарная погрешность результата анализа ±0,05%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69" type="#_x0000_t75" alt="ГОСТ 12257-93 Хлорат натрия технический. Технические условия" style="width:21.75pt;height:12.7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6.7 Определение массовой доли сульфатов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6.7.1 Аппаратура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Весы лабораторные 3-го класса точности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24104</w:t>
      </w:r>
      <w:r>
        <w:rPr>
          <w:rFonts w:ascii="Arial" w:hAnsi="Arial" w:cs="Arial"/>
          <w:color w:val="2D2D2D"/>
          <w:spacing w:val="1"/>
          <w:sz w:val="16"/>
          <w:szCs w:val="16"/>
        </w:rPr>
        <w:t> с наибольшим пределом взвешивания 500 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Фотоэлектроколориметр.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Колбы мерные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1770</w:t>
      </w:r>
      <w:r>
        <w:rPr>
          <w:rFonts w:ascii="Arial" w:hAnsi="Arial" w:cs="Arial"/>
          <w:color w:val="2D2D2D"/>
          <w:spacing w:val="1"/>
          <w:sz w:val="16"/>
          <w:szCs w:val="16"/>
        </w:rPr>
        <w:t> исполнения 1 или 2 вместимостью 25 и 500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70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Пипетки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29228</w:t>
      </w:r>
      <w:r>
        <w:rPr>
          <w:rFonts w:ascii="Arial" w:hAnsi="Arial" w:cs="Arial"/>
          <w:color w:val="2D2D2D"/>
          <w:spacing w:val="1"/>
          <w:sz w:val="16"/>
          <w:szCs w:val="16"/>
        </w:rPr>
        <w:t> вместимостью 1 и 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71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Пипетки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29169</w:t>
      </w:r>
      <w:r>
        <w:rPr>
          <w:rFonts w:ascii="Arial" w:hAnsi="Arial" w:cs="Arial"/>
          <w:color w:val="2D2D2D"/>
          <w:spacing w:val="1"/>
          <w:sz w:val="16"/>
          <w:szCs w:val="16"/>
        </w:rPr>
        <w:t> вместимостью 5 и 10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72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Стаканчик для взвешивания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25336</w:t>
      </w:r>
      <w:r>
        <w:rPr>
          <w:rFonts w:ascii="Arial" w:hAnsi="Arial" w:cs="Arial"/>
          <w:color w:val="2D2D2D"/>
          <w:spacing w:val="1"/>
          <w:sz w:val="16"/>
          <w:szCs w:val="16"/>
        </w:rPr>
        <w:t> 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СВ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34/12 или СН 34/12, или СН 45/13.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6.7.2 Реактивы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дистиллированная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6709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Бария хлорид, раствор с массовой долей 20%, готовят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4517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Кислота соляная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3118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 с массовой долей 10%.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Крахмал растворимый, раствор с массовой долей 1%, готовят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4517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Раствор, содержащий сульфаты, готовят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4212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Соответствующим разбавлением готовят раствор массовой концентрации сульфатов 0,01 мг/см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73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 Разбавленный раствор применяют свежеприготовленным.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6.7.3 Построение градуировочного графика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Градуировочный график строят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10671.5</w:t>
      </w:r>
      <w:r>
        <w:rPr>
          <w:rFonts w:ascii="Arial" w:hAnsi="Arial" w:cs="Arial"/>
          <w:color w:val="2D2D2D"/>
          <w:spacing w:val="1"/>
          <w:sz w:val="16"/>
          <w:szCs w:val="16"/>
        </w:rPr>
        <w:t>, используя при этом мерные колбы вместимостью 25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74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6.7.4 Проведение анализа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14,5-15,5 г твердого или 3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75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жидкого продукта, подготовленного по 6.2, взвешивают, записывая результат взвешивания в граммах с двумя десятичными знаками. Навеску продукта количественно переносят в мерную колбу вместимостью 500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76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растворяют в воде, доводят объем раствора в колбе до метки водой и тщательно перемешивают.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10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77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полученного раствора (для твердого продукта) или 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78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полученного раствора (для жидкого продукта) переносят пипеткой в мерную колбу вместимостью 25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79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добавляют 1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80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раствора соляной кислоты, 3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81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крахмала, 3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82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хлорида бария, тщательно перемешивают. Затем периодически перемешивают через каждые 10 мин. Далее анализ проводят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10671.</w:t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 w:rsidRPr="00253381">
        <w:rPr>
          <w:rFonts w:ascii="Arial" w:hAnsi="Arial" w:cs="Arial"/>
          <w:color w:val="2D2D2D"/>
          <w:spacing w:val="1"/>
          <w:sz w:val="16"/>
          <w:szCs w:val="16"/>
        </w:rPr>
        <w:t>5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6.7.5 Обработка результатов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Массовую долю сульфатов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83" type="#_x0000_t75" alt="ГОСТ 12257-93 Хлорат натрия технический. Технические условия" style="width:18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%, вычисляют по формулам для твердого продукта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207135" cy="424180"/>
            <wp:effectExtent l="19050" t="0" r="0" b="0"/>
            <wp:docPr id="760" name="Рисунок 760" descr="ГОСТ 12257-93 Хлорат натрия техническ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 descr="ГОСТ 12257-93 Хлорат натрия техническ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 (3)</w:t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жидкого продукта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448435" cy="424180"/>
            <wp:effectExtent l="19050" t="0" r="0" b="0"/>
            <wp:docPr id="761" name="Рисунок 761" descr="ГОСТ 12257-93 Хлорат натрия техническ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 descr="ГОСТ 12257-93 Хлорат натрия техническ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 (4)</w:t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где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86" type="#_x0000_t75" alt="ГОСТ 12257-93 Хлорат натрия технический. Технические условия" style="width:12.75pt;height:11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масса сульфатов, найденная по градуировочному графику, мг;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87" type="#_x0000_t75" alt="ГОСТ 12257-93 Хлорат натрия технический. Технические условия" style="width:15.7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масса навески продукта, г;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88" type="#_x0000_t75" alt="ГОСТ 12257-93 Хлорат натрия технический. Технические условия" style="width:14.25pt;height:12.7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массовая доля хлората натрия в жидком продукте, определенная по 6.4, %.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0,003% (для твердого продукта) и 0,05% (для жидкого продукта)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89" type="#_x0000_t75" alt="ГОСТ 12257-93 Хлорат натрия технический. Технические условия" style="width:21.75pt;height:12.7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Допускаемая абсолютная суммарная погрешность результата анализа ±0,003% (для твердого продукта) и ±0,05% (для жидкого продукта)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90" type="#_x0000_t75" alt="ГОСТ 12257-93 Хлорат натрия технический. Технические условия" style="width:21.75pt;height:12.7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0,95.</w:t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6.8 Определение массовой доли хроматов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6.8.1 Аппаратура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Весы лабораторные 2-го и 3-го класса точности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24104</w:t>
      </w:r>
      <w:r>
        <w:rPr>
          <w:rFonts w:ascii="Arial" w:hAnsi="Arial" w:cs="Arial"/>
          <w:color w:val="2D2D2D"/>
          <w:spacing w:val="1"/>
          <w:sz w:val="16"/>
          <w:szCs w:val="16"/>
        </w:rPr>
        <w:t> с наибольшим пределом взвешивания 200 и 500 г соответственно.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Фотоэлектроколориметр.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Колбы мерные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1770</w:t>
      </w:r>
      <w:r>
        <w:rPr>
          <w:rFonts w:ascii="Arial" w:hAnsi="Arial" w:cs="Arial"/>
          <w:color w:val="2D2D2D"/>
          <w:spacing w:val="1"/>
          <w:sz w:val="16"/>
          <w:szCs w:val="16"/>
        </w:rPr>
        <w:t> исполнения 1 или 2 вместимостью 25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91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92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и 1 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93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Пипетки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29228</w:t>
      </w:r>
      <w:r>
        <w:rPr>
          <w:rFonts w:ascii="Arial" w:hAnsi="Arial" w:cs="Arial"/>
          <w:color w:val="2D2D2D"/>
          <w:spacing w:val="1"/>
          <w:sz w:val="16"/>
          <w:szCs w:val="16"/>
        </w:rPr>
        <w:t> вместимостью 1, 5, 10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94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Пипетка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29169</w:t>
      </w:r>
      <w:r>
        <w:rPr>
          <w:rFonts w:ascii="Arial" w:hAnsi="Arial" w:cs="Arial"/>
          <w:color w:val="2D2D2D"/>
          <w:spacing w:val="1"/>
          <w:sz w:val="16"/>
          <w:szCs w:val="16"/>
        </w:rPr>
        <w:t> вместимостью 10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95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Стаканчик для взвешивания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25336</w:t>
      </w:r>
      <w:r>
        <w:rPr>
          <w:rFonts w:ascii="Arial" w:hAnsi="Arial" w:cs="Arial"/>
          <w:color w:val="2D2D2D"/>
          <w:spacing w:val="1"/>
          <w:sz w:val="16"/>
          <w:szCs w:val="16"/>
        </w:rPr>
        <w:t> 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СВ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34/12 или СН 34/12, или СН 45/13.</w:t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6.8.2 Реактивы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Ацетон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2603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дистиллированная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6709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Дифенилкарбазид, раствор массовой концентрации 2,5 г/дм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96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 ацетоне, готовят следующим образом: (0,2500±0,0002) г дифенилкарбазида растворяют в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97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ацетона. Раствор хранят в склянке из темного стекла.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Калий двухромовокислый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4220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Кислота серная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4204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 молярной концентрации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98" type="#_x0000_t75" alt="ГОСТ 12257-93 Хлорат натрия технический. Технические условия" style="width:9pt;height:11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799" type="#_x0000_t75" alt="ГОСТ 12257-93 Хлорат натрия технический. Технические условия" style="width:15pt;height:18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H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800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SO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801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)=5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802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Раствор, содержащий хром (VI), готовят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4212</w:t>
      </w:r>
      <w:r>
        <w:rPr>
          <w:rFonts w:ascii="Arial" w:hAnsi="Arial" w:cs="Arial"/>
          <w:color w:val="2D2D2D"/>
          <w:spacing w:val="1"/>
          <w:sz w:val="16"/>
          <w:szCs w:val="16"/>
        </w:rPr>
        <w:t>. Соответствующим разбавлением готовят раствор, содержащий 0,001 мг хрома (VI) в 1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803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 Разбавленный раствор применяют свежеприготовленны</w:t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м.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6.8.3 Построение градуировочного графика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Растворы сравнения готовят следующим образом.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 пять мерных колб вместимостью 25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804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вносят 2,0; 4,0; 6,0; 8,0; 10,0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805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разбавленного раствора двухромовокислого калия, что соответствует 0,002; 0,004; 0,006; 0,008 и 0,010 мг хрома (VI).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 каждую колбу прибавляют 1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806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серной кислоты, 1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807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дифенилкарбазида, доводят объемы растворов водой до метки и перемешивают.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Одновременно готовят контрольный раствор, не содержащий хром.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Через 2 мин измеряют оптические плотности растворов сравнения по отношению к контрольному раствору на фотоэлектроколориметре при длине волны 540 нм, применяя кювету с толщиной поглощающего свет слоя 20 мм.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По полученным данным строят градуировочный график, откладывая по оси абсцисс введенную массу хрома в миллиграммах, а по оси ординат соответствующее значение оптической плотности.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6.8.4 Проведение анализа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6,0-7,0 г твердого продукта или 3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808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жидкого продукта марки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, или 1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809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жидкого продукта марки Б взвешивают, записывая результат взвешивания с двумя десятичными знаками. Пробы жидкого продукта должны быть подготовлены по 6.2.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Навеску количественно переносят в мерную колбу вместимостью 1 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810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(для твердого и жидкого продукта марки Б) и вместимостью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811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(для жидкого продукта марки А). Доводят объем раствора в колбе водой до метки и перемешивают.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10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812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полученного раствора переносят пипеткой в мерную колбу вместимостью 25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813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и далее анализ проводят так же, как при построении градуировочного графика.</w:t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6.8.5 Обработка результатов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Массовую долю хроматов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814" type="#_x0000_t75" alt="ГОСТ 12257-93 Хлорат натрия технический. Технические условия" style="width:18pt;height:18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%, вычисляют по формулам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твердого продукта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558290" cy="424180"/>
            <wp:effectExtent l="19050" t="0" r="3810" b="0"/>
            <wp:docPr id="791" name="Рисунок 791" descr="ГОСТ 12257-93 Хлорат натрия техническ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 descr="ГОСТ 12257-93 Хлорат натрия техническ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 (5)</w:t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br/>
        <w:t>для жидкого продукта марки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777365" cy="424180"/>
            <wp:effectExtent l="19050" t="0" r="0" b="0"/>
            <wp:docPr id="792" name="Рисунок 792" descr="ГОСТ 12257-93 Хлорат натрия техническ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 descr="ГОСТ 12257-93 Хлорат натрия техническ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 (6)</w:t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жидкого продукта марки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858010" cy="424180"/>
            <wp:effectExtent l="19050" t="0" r="8890" b="0"/>
            <wp:docPr id="793" name="Рисунок 793" descr="ГОСТ 12257-93 Хлорат натрия техническ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 descr="ГОСТ 12257-93 Хлорат натрия техническ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 (7)</w:t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где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818" type="#_x0000_t75" alt="ГОСТ 12257-93 Хлорат натрия технический. Технические условия" style="width:12.75pt;height:11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масса хрома, найденная по градуировочному графику, мг;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819" type="#_x0000_t75" alt="ГОСТ 12257-93 Хлорат натрия технический. Технические условия" style="width:15.7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масса навески продукта, г;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2,23 - коэффициент пересчета Cr на CrO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820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821" type="#_x0000_t75" alt="ГОСТ 12257-93 Хлорат натрия технический. Технические условия" style="width:14.25pt;height:12.7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массовая доля хлората натрия в жидком продукте, определенная по 6.4, %.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0,002% для твердого продукта, 0,0003% для жидкого продукта марки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и 0,01% для жидкого продукта марки Б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822" type="#_x0000_t75" alt="ГОСТ 12257-93 Хлорат натрия технический. Технические условия" style="width:21.75pt;height:12.7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Допускаемая абсолютная суммарная погрешность результата анализа ±0,002% для твердого продукта, ±0,0003% для жидкого продукта марки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и ±0,03% для жидкого продукта марки Б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823" type="#_x0000_t75" alt="ГОСТ 12257-93 Хлорат натрия технический. Технические условия" style="width:21.75pt;height:12.7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0,95.</w:t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6.9 Определение массовой доли нерастворимых в воде веществ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Массовую долю нерастворимых в воде веществ определяют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29208.1</w:t>
      </w:r>
      <w:r>
        <w:rPr>
          <w:rFonts w:ascii="Arial" w:hAnsi="Arial" w:cs="Arial"/>
          <w:color w:val="2D2D2D"/>
          <w:spacing w:val="1"/>
          <w:sz w:val="16"/>
          <w:szCs w:val="16"/>
        </w:rPr>
        <w:t>. При анализе жидкого продукта отбирают 40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824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пробы, подготовленной по 6.2.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Массовую долю нерастворимых в воде веществ в жидком продукте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825" type="#_x0000_t75" alt="ГОСТ 12257-93 Хлорат натрия технический. Технические условия" style="width:18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%, вычисляют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638300" cy="424180"/>
            <wp:effectExtent l="19050" t="0" r="0" b="0"/>
            <wp:docPr id="802" name="Рисунок 802" descr="ГОСТ 12257-93 Хлорат натрия техническ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 descr="ГОСТ 12257-93 Хлорат натрия техническ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 (8)</w:t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где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827" type="#_x0000_t75" alt="ГОСТ 12257-93 Хлорат натрия технический. Технические условия" style="width:15.7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масса фильтрующего тигля вместе с остатком, г;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828" type="#_x0000_t75" alt="ГОСТ 12257-93 Хлорат натрия технический. Технические условия" style="width:17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масса фильтрующего тигля, г;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829" type="#_x0000_t75" alt="ГОСТ 12257-93 Хлорат натрия технический. Технические условия" style="width:17.25pt;height:18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масса пробы для анализа, г;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830" type="#_x0000_t75" alt="ГОСТ 12257-93 Хлорат натрия технический. Технические условия" style="width:14.25pt;height:12.7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массовая доля хлората натрия в жидком продукте, определенная по 6.4, %.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0,003% для твердого продукта и 0,01% для жидкого продукта.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Допускаемая абсолютная суммарная погрешность результата анализа ±0,003% для твердого продукта и ±0,01% для жидкого продукта.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6.10 Определение массовой доли железа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6.10.1 Аппаратура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Баня водяная.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br/>
        <w:t>Весы лабораторные 3-го класса точности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24104</w:t>
      </w:r>
      <w:r>
        <w:rPr>
          <w:rFonts w:ascii="Arial" w:hAnsi="Arial" w:cs="Arial"/>
          <w:color w:val="2D2D2D"/>
          <w:spacing w:val="1"/>
          <w:sz w:val="16"/>
          <w:szCs w:val="16"/>
        </w:rPr>
        <w:t> с наибольшим пределом взвешивания 500 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Фотоэлектроколориметр.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Электроплитка закрытая.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Колбы мерные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1770</w:t>
      </w:r>
      <w:r>
        <w:rPr>
          <w:rFonts w:ascii="Arial" w:hAnsi="Arial" w:cs="Arial"/>
          <w:color w:val="2D2D2D"/>
          <w:spacing w:val="1"/>
          <w:sz w:val="16"/>
          <w:szCs w:val="16"/>
        </w:rPr>
        <w:t> исполнения 1 или 2 вместимостью 50 и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831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Пипетка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29228</w:t>
      </w:r>
      <w:r>
        <w:rPr>
          <w:rFonts w:ascii="Arial" w:hAnsi="Arial" w:cs="Arial"/>
          <w:color w:val="2D2D2D"/>
          <w:spacing w:val="1"/>
          <w:sz w:val="16"/>
          <w:szCs w:val="16"/>
        </w:rPr>
        <w:t> вместимостью 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832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Пипетка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29169</w:t>
      </w:r>
      <w:r>
        <w:rPr>
          <w:rFonts w:ascii="Arial" w:hAnsi="Arial" w:cs="Arial"/>
          <w:color w:val="2D2D2D"/>
          <w:spacing w:val="1"/>
          <w:sz w:val="16"/>
          <w:szCs w:val="16"/>
        </w:rPr>
        <w:t> вместимостью 20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833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Стаканчик для взвешивания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25336</w:t>
      </w:r>
      <w:r>
        <w:rPr>
          <w:rFonts w:ascii="Arial" w:hAnsi="Arial" w:cs="Arial"/>
          <w:color w:val="2D2D2D"/>
          <w:spacing w:val="1"/>
          <w:sz w:val="16"/>
          <w:szCs w:val="16"/>
        </w:rPr>
        <w:t> 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СВ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34/12 или СН 34/12, или СН 45/13.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Стекло часовое.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Цилиндры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1770</w:t>
      </w:r>
      <w:r>
        <w:rPr>
          <w:rFonts w:ascii="Arial" w:hAnsi="Arial" w:cs="Arial"/>
          <w:color w:val="2D2D2D"/>
          <w:spacing w:val="1"/>
          <w:sz w:val="16"/>
          <w:szCs w:val="16"/>
        </w:rPr>
        <w:t> исполнения 1 или 3 вместимостью 10 и 25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834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Чашка фарфоровая N 3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9147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6.10.2 Проведение анализа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Определение проводят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10555</w:t>
      </w:r>
      <w:r>
        <w:rPr>
          <w:rFonts w:ascii="Arial" w:hAnsi="Arial" w:cs="Arial"/>
          <w:color w:val="2D2D2D"/>
          <w:spacing w:val="1"/>
          <w:sz w:val="16"/>
          <w:szCs w:val="16"/>
        </w:rPr>
        <w:t> сульфосалициловым методом. При этом 1,8-2,2 г твердого или 3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835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жидкого продукта, подготовленного по 6.2, взвешивают, записывая результат взвешивания в граммах с двумя десятичными знаками.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Навеску продукта количественно переносят в фарфоровую чашку, добавляют 20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836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 и 20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837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соляной кислоты.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Чашку накрывают часовым стеклом и нагревают на водяной бане до прекращения выделения пузырьков газа. Затем стекло снимают, обмывают над чашкой водой, после этого раствор в чашке досуха выпаривают на водяной бане.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Остаток в чашке растворяют в 20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838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воды, переносят раствор в мерную колбу вместимостью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839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доводят объем раствора в колбе водой до метки и перемешивают.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20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840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полученного раствора переносят пипеткой в мерную колбу вместимостью 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841" type="#_x0000_t75" alt="ГОСТ 12257-93 Хлорат натрия технический. Технические условия" style="width:8.2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и далее анализ проводят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10555</w:t>
      </w:r>
      <w:r>
        <w:rPr>
          <w:rFonts w:ascii="Arial" w:hAnsi="Arial" w:cs="Arial"/>
          <w:color w:val="2D2D2D"/>
          <w:spacing w:val="1"/>
          <w:sz w:val="16"/>
          <w:szCs w:val="16"/>
        </w:rPr>
        <w:t> сульфосалициловым методом, не добавляя к анализируемому раствору раствор соляной кислоты</w:t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6.10.3 Массовую долю железа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842" type="#_x0000_t75" alt="ГОСТ 12257-93 Хлорат натрия технический. Технические условия" style="width:18pt;height:18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%, вычисляют по формулам для твердого продукта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207135" cy="424180"/>
            <wp:effectExtent l="19050" t="0" r="0" b="0"/>
            <wp:docPr id="819" name="Рисунок 819" descr="ГОСТ 12257-93 Хлорат натрия техническ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 descr="ГОСТ 12257-93 Хлорат натрия техническ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 (9)</w:t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жидкого продукта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433830" cy="424180"/>
            <wp:effectExtent l="19050" t="0" r="0" b="0"/>
            <wp:docPr id="820" name="Рисунок 820" descr="ГОСТ 12257-93 Хлорат натрия технически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 descr="ГОСТ 12257-93 Хлорат натрия технически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 (10)</w:t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где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845" type="#_x0000_t75" alt="ГОСТ 12257-93 Хлорат натрия технический. Технические условия" style="width:12.75pt;height:11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масса железа, найденная по градуировочному графику, мг;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846" type="#_x0000_t75" alt="ГОСТ 12257-93 Хлорат натрия технический. Технические условия" style="width:15.75pt;height:17.2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масса навески продукта, г;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847" type="#_x0000_t75" alt="ГОСТ 12257-93 Хлорат натрия технический. Технические условия" style="width:14.25pt;height:12.7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массовая доля хлората натрия в жидком продукте, определенная по 6.4, %.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0,0015%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848" type="#_x0000_t75" alt="ГОСТ 12257-93 Хлорат натрия технический. Технические условия" style="width:21.75pt;height:12.7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Допускаемая абсолютная суммарная погрешность результата анализа ±0,0015% для твердого продукта и ±0,002% для жидкого продукта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1849" type="#_x0000_t75" alt="ГОСТ 12257-93 Хлорат натрия технический. Технические условия" style="width:21.75pt;height:12.7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7 ТРАНСПОРТИРОВАНИЕ И ХРАНЕНИЕ</w:t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7.1 Твердый хлорат натрия транспортируют железнодорожным и автомобильным транспортом в соответствии с правилами перевозок грузов, действующими на данном виде транспорта, и инструкцией по обеспечению безопасности перевозок опасных грузов автомобильным транспортом, утвержденной в установленном порядке. Продукт транспортируют в крытых транспортных средствах. По железной дороге - повагонными отправками.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7.2 Жидкий хлорат натрия транспортируют железнодорожным транспортом в специальных цистернах грузоотправителя (грузополучателя) с предохранительным колпаком.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7.2.1 Степень (уровень) заполнения цистерн вычисляют с учетом полного использования их вместимости (грузоподъемности) и объемного расширения продукта при возможном перепаде температур в пути следования.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7.2.2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Н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е допускается попадание продукта на наружную поверхность цистерны. В случае попадания на поверхность цистерны жидкого продукта он должен быть смыт обильным количеством воды.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7.2.3 Наливные люки цистерн уплотняют резиновыми прокладками.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7.3 Твердый хлорат натрия должен перевозиться транспортными пакетами, сформированными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26663</w:t>
      </w:r>
      <w:r>
        <w:rPr>
          <w:rFonts w:ascii="Arial" w:hAnsi="Arial" w:cs="Arial"/>
          <w:color w:val="2D2D2D"/>
          <w:spacing w:val="1"/>
          <w:sz w:val="16"/>
          <w:szCs w:val="16"/>
        </w:rPr>
        <w:t>, в барабанах - на плоских поддонах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9557</w:t>
      </w:r>
      <w:r>
        <w:rPr>
          <w:rFonts w:ascii="Arial" w:hAnsi="Arial" w:cs="Arial"/>
          <w:color w:val="2D2D2D"/>
          <w:spacing w:val="1"/>
          <w:sz w:val="16"/>
          <w:szCs w:val="16"/>
        </w:rPr>
        <w:t>, в текстильных мешках - на плоских поддонах из алюминия или легких сплавов, изготовленных в соответствии с требованиями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9078</w:t>
      </w:r>
      <w:r>
        <w:rPr>
          <w:rFonts w:ascii="Arial" w:hAnsi="Arial" w:cs="Arial"/>
          <w:color w:val="2D2D2D"/>
          <w:spacing w:val="1"/>
          <w:sz w:val="16"/>
          <w:szCs w:val="16"/>
        </w:rPr>
        <w:t> и нормативно-технической документации, утвержденной в установленном порядке, в полиэтиленовых мешках - в ящичных алюминиевых или из легких сплавов поддонах складной конструкции, изготовленных в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соответствии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с требованиями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9570</w:t>
      </w:r>
      <w:r>
        <w:rPr>
          <w:rFonts w:ascii="Arial" w:hAnsi="Arial" w:cs="Arial"/>
          <w:color w:val="2D2D2D"/>
          <w:spacing w:val="1"/>
          <w:sz w:val="16"/>
          <w:szCs w:val="16"/>
        </w:rPr>
        <w:t> и нормативно-технической документации, утвержденной в установленном порядке.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Средства скрепления тарных грузов в пакете -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21650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Масса брутто пакета не должна превышать 1 т.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Размеры пакета - по </w:t>
      </w:r>
      <w:r w:rsidRPr="00253381">
        <w:rPr>
          <w:rFonts w:ascii="Arial" w:hAnsi="Arial" w:cs="Arial"/>
          <w:color w:val="2D2D2D"/>
          <w:spacing w:val="1"/>
          <w:sz w:val="16"/>
          <w:szCs w:val="16"/>
        </w:rPr>
        <w:t>ГОСТ 24597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Допускается по согласованию с потребителем перевозить упакованный твердый хлорат натрия автомобильным транспортом в непакетированном виде.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7.4 Хлорат натрия в упаковке изготовителя хранят в закрытых специальных помещениях, предназначенных для хранения взрывоопасных грузов, массой не более 200 т.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Не допускается хранение хлората натрия вместе с горючими веществами, солями аммиака и кислотами.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Жидкий хлорат натрия хранят в специальных емкостях, оборудованных воздушными барботерами для перемешивания и теплообменниками для разогрева.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8 ГАРАНТИИ ИЗГОТОВИТЕЛЯ</w:t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8.1 Изготовитель гарантирует соответствие качества хлората натрия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253381" w:rsidRDefault="00253381" w:rsidP="00253381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777777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8.2 Гарантийный срок хранения твердого хлората натрия - 6 месяцев, жидкого - 1 год со дня изготовления.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AE0554" w:rsidRPr="00253381" w:rsidRDefault="00AE0554" w:rsidP="00253381">
      <w:pPr>
        <w:rPr>
          <w:szCs w:val="15"/>
        </w:rPr>
      </w:pPr>
    </w:p>
    <w:sectPr w:rsidR="00AE0554" w:rsidRPr="00253381" w:rsidSect="0095551E">
      <w:footerReference w:type="default" r:id="rId1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541BBB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764C7E"/>
    <w:multiLevelType w:val="multilevel"/>
    <w:tmpl w:val="8E4A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6E1498"/>
    <w:multiLevelType w:val="multilevel"/>
    <w:tmpl w:val="7A3E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4362C3"/>
    <w:multiLevelType w:val="multilevel"/>
    <w:tmpl w:val="556A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627399"/>
    <w:multiLevelType w:val="multilevel"/>
    <w:tmpl w:val="0FCE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B716FE"/>
    <w:multiLevelType w:val="multilevel"/>
    <w:tmpl w:val="96CC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BC17AB"/>
    <w:multiLevelType w:val="multilevel"/>
    <w:tmpl w:val="64F6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F63F87"/>
    <w:multiLevelType w:val="multilevel"/>
    <w:tmpl w:val="C814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8E555D"/>
    <w:multiLevelType w:val="multilevel"/>
    <w:tmpl w:val="3CBA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C70625"/>
    <w:multiLevelType w:val="multilevel"/>
    <w:tmpl w:val="D060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5D0802"/>
    <w:multiLevelType w:val="multilevel"/>
    <w:tmpl w:val="ECD4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856186"/>
    <w:multiLevelType w:val="multilevel"/>
    <w:tmpl w:val="1EBE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A54150"/>
    <w:multiLevelType w:val="multilevel"/>
    <w:tmpl w:val="A0AE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76455D"/>
    <w:multiLevelType w:val="multilevel"/>
    <w:tmpl w:val="97A4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8A0F0F"/>
    <w:multiLevelType w:val="multilevel"/>
    <w:tmpl w:val="E4E4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434011"/>
    <w:multiLevelType w:val="multilevel"/>
    <w:tmpl w:val="3EAA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77673F"/>
    <w:multiLevelType w:val="multilevel"/>
    <w:tmpl w:val="6B68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03743D"/>
    <w:multiLevelType w:val="multilevel"/>
    <w:tmpl w:val="32B0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0F02E7"/>
    <w:multiLevelType w:val="multilevel"/>
    <w:tmpl w:val="EB6A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212CCA"/>
    <w:multiLevelType w:val="multilevel"/>
    <w:tmpl w:val="ED9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EA5A71"/>
    <w:multiLevelType w:val="multilevel"/>
    <w:tmpl w:val="D1AE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BF52A2"/>
    <w:multiLevelType w:val="multilevel"/>
    <w:tmpl w:val="9D4E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657FFE"/>
    <w:multiLevelType w:val="multilevel"/>
    <w:tmpl w:val="1758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911114"/>
    <w:multiLevelType w:val="multilevel"/>
    <w:tmpl w:val="CBB0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681246"/>
    <w:multiLevelType w:val="multilevel"/>
    <w:tmpl w:val="77EA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36"/>
  </w:num>
  <w:num w:numId="3">
    <w:abstractNumId w:val="38"/>
  </w:num>
  <w:num w:numId="4">
    <w:abstractNumId w:val="5"/>
  </w:num>
  <w:num w:numId="5">
    <w:abstractNumId w:val="27"/>
  </w:num>
  <w:num w:numId="6">
    <w:abstractNumId w:val="23"/>
  </w:num>
  <w:num w:numId="7">
    <w:abstractNumId w:val="22"/>
  </w:num>
  <w:num w:numId="8">
    <w:abstractNumId w:val="6"/>
  </w:num>
  <w:num w:numId="9">
    <w:abstractNumId w:val="32"/>
  </w:num>
  <w:num w:numId="10">
    <w:abstractNumId w:val="13"/>
  </w:num>
  <w:num w:numId="11">
    <w:abstractNumId w:val="14"/>
  </w:num>
  <w:num w:numId="12">
    <w:abstractNumId w:val="20"/>
  </w:num>
  <w:num w:numId="13">
    <w:abstractNumId w:val="30"/>
  </w:num>
  <w:num w:numId="14">
    <w:abstractNumId w:val="17"/>
  </w:num>
  <w:num w:numId="15">
    <w:abstractNumId w:val="3"/>
  </w:num>
  <w:num w:numId="16">
    <w:abstractNumId w:val="35"/>
  </w:num>
  <w:num w:numId="17">
    <w:abstractNumId w:val="0"/>
  </w:num>
  <w:num w:numId="18">
    <w:abstractNumId w:val="1"/>
  </w:num>
  <w:num w:numId="19">
    <w:abstractNumId w:val="2"/>
  </w:num>
  <w:num w:numId="20">
    <w:abstractNumId w:val="11"/>
  </w:num>
  <w:num w:numId="21">
    <w:abstractNumId w:val="15"/>
  </w:num>
  <w:num w:numId="22">
    <w:abstractNumId w:val="25"/>
  </w:num>
  <w:num w:numId="23">
    <w:abstractNumId w:val="42"/>
  </w:num>
  <w:num w:numId="24">
    <w:abstractNumId w:val="37"/>
  </w:num>
  <w:num w:numId="25">
    <w:abstractNumId w:val="39"/>
  </w:num>
  <w:num w:numId="26">
    <w:abstractNumId w:val="18"/>
  </w:num>
  <w:num w:numId="27">
    <w:abstractNumId w:val="33"/>
  </w:num>
  <w:num w:numId="28">
    <w:abstractNumId w:val="34"/>
  </w:num>
  <w:num w:numId="29">
    <w:abstractNumId w:val="28"/>
  </w:num>
  <w:num w:numId="30">
    <w:abstractNumId w:val="29"/>
  </w:num>
  <w:num w:numId="31">
    <w:abstractNumId w:val="10"/>
  </w:num>
  <w:num w:numId="32">
    <w:abstractNumId w:val="8"/>
  </w:num>
  <w:num w:numId="33">
    <w:abstractNumId w:val="9"/>
  </w:num>
  <w:num w:numId="34">
    <w:abstractNumId w:val="21"/>
  </w:num>
  <w:num w:numId="35">
    <w:abstractNumId w:val="7"/>
  </w:num>
  <w:num w:numId="36">
    <w:abstractNumId w:val="24"/>
  </w:num>
  <w:num w:numId="37">
    <w:abstractNumId w:val="16"/>
  </w:num>
  <w:num w:numId="38">
    <w:abstractNumId w:val="41"/>
  </w:num>
  <w:num w:numId="39">
    <w:abstractNumId w:val="4"/>
  </w:num>
  <w:num w:numId="40">
    <w:abstractNumId w:val="12"/>
  </w:num>
  <w:num w:numId="41">
    <w:abstractNumId w:val="31"/>
  </w:num>
  <w:num w:numId="42">
    <w:abstractNumId w:val="19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463F7"/>
    <w:rsid w:val="000C34D1"/>
    <w:rsid w:val="000E11B6"/>
    <w:rsid w:val="00144A40"/>
    <w:rsid w:val="00153F83"/>
    <w:rsid w:val="001741CA"/>
    <w:rsid w:val="00177C25"/>
    <w:rsid w:val="00253381"/>
    <w:rsid w:val="002B0959"/>
    <w:rsid w:val="002D3ACA"/>
    <w:rsid w:val="00313072"/>
    <w:rsid w:val="00362C0C"/>
    <w:rsid w:val="003D53F9"/>
    <w:rsid w:val="003F7A45"/>
    <w:rsid w:val="00477A04"/>
    <w:rsid w:val="00541BBB"/>
    <w:rsid w:val="0059308D"/>
    <w:rsid w:val="006B6B83"/>
    <w:rsid w:val="007214CA"/>
    <w:rsid w:val="007E5D19"/>
    <w:rsid w:val="008E615F"/>
    <w:rsid w:val="008F61A5"/>
    <w:rsid w:val="0095551E"/>
    <w:rsid w:val="00A716F7"/>
    <w:rsid w:val="00A9165C"/>
    <w:rsid w:val="00AA6FD4"/>
    <w:rsid w:val="00AE0554"/>
    <w:rsid w:val="00B4381A"/>
    <w:rsid w:val="00C91654"/>
    <w:rsid w:val="00CE3CDF"/>
    <w:rsid w:val="00D00950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3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96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106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939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5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605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267782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40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17718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967649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7096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1349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411193999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6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99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0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3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38144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069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1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0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14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049670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5959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4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0024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7523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1099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4073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3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71279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970410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26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129255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954992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8995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5749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1339237810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2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82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6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74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47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66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4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46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9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221322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3819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4663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512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8479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717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99683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931122">
                          <w:marLeft w:val="-1963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4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524807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18562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81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74137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987464917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1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8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19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94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42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0835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89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2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0399057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8443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2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4378</Words>
  <Characters>24960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2017-08-09T07:05:00Z</dcterms:created>
  <dcterms:modified xsi:type="dcterms:W3CDTF">2017-08-09T07:05:00Z</dcterms:modified>
</cp:coreProperties>
</file>